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D18B" w14:textId="3A29D33E" w:rsidR="00F77C63" w:rsidRPr="00F97666" w:rsidRDefault="007301A1" w:rsidP="00DB0333">
      <w:pPr>
        <w:jc w:val="center"/>
        <w:rPr>
          <w:b/>
          <w:sz w:val="28"/>
          <w:szCs w:val="28"/>
        </w:rPr>
      </w:pPr>
      <w:r>
        <w:rPr>
          <w:b/>
          <w:sz w:val="28"/>
          <w:szCs w:val="28"/>
        </w:rPr>
        <w:t xml:space="preserve">Referat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3685"/>
        <w:gridCol w:w="2411"/>
      </w:tblGrid>
      <w:tr w:rsidR="003F0CA0" w:rsidRPr="005465E1" w14:paraId="690230DD" w14:textId="77777777" w:rsidTr="00426A9B">
        <w:tc>
          <w:tcPr>
            <w:tcW w:w="1838" w:type="dxa"/>
            <w:shd w:val="clear" w:color="auto" w:fill="auto"/>
          </w:tcPr>
          <w:p w14:paraId="6A0581C9" w14:textId="77777777" w:rsidR="003F0CA0" w:rsidRPr="00D907CE" w:rsidRDefault="003F0CA0" w:rsidP="005465E1">
            <w:pPr>
              <w:spacing w:after="0" w:line="240" w:lineRule="auto"/>
              <w:rPr>
                <w:b/>
              </w:rPr>
            </w:pPr>
            <w:r w:rsidRPr="00D907CE">
              <w:rPr>
                <w:b/>
              </w:rPr>
              <w:t>Emne:</w:t>
            </w:r>
          </w:p>
        </w:tc>
        <w:tc>
          <w:tcPr>
            <w:tcW w:w="8222" w:type="dxa"/>
            <w:gridSpan w:val="3"/>
            <w:tcBorders>
              <w:bottom w:val="single" w:sz="4" w:space="0" w:color="auto"/>
            </w:tcBorders>
            <w:shd w:val="clear" w:color="auto" w:fill="auto"/>
          </w:tcPr>
          <w:p w14:paraId="7050DB83" w14:textId="77777777" w:rsidR="003F0CA0" w:rsidRPr="00D907CE" w:rsidRDefault="005B7E8A" w:rsidP="005465E1">
            <w:pPr>
              <w:spacing w:after="0" w:line="240" w:lineRule="auto"/>
              <w:rPr>
                <w:b/>
              </w:rPr>
            </w:pPr>
            <w:r>
              <w:rPr>
                <w:b/>
              </w:rPr>
              <w:t>Idrætsrådsmøde</w:t>
            </w:r>
          </w:p>
        </w:tc>
      </w:tr>
      <w:tr w:rsidR="005465E1" w:rsidRPr="005465E1" w14:paraId="2D9877D9" w14:textId="77777777" w:rsidTr="00426A9B">
        <w:tc>
          <w:tcPr>
            <w:tcW w:w="1838" w:type="dxa"/>
            <w:tcBorders>
              <w:right w:val="single" w:sz="4" w:space="0" w:color="auto"/>
            </w:tcBorders>
            <w:shd w:val="clear" w:color="auto" w:fill="auto"/>
          </w:tcPr>
          <w:p w14:paraId="14198D4B" w14:textId="77777777" w:rsidR="00E91459" w:rsidRPr="00D907CE" w:rsidRDefault="00E91459" w:rsidP="005465E1">
            <w:pPr>
              <w:spacing w:after="0" w:line="240" w:lineRule="auto"/>
              <w:rPr>
                <w:b/>
              </w:rPr>
            </w:pPr>
            <w:r w:rsidRPr="00D907CE">
              <w:rPr>
                <w:b/>
              </w:rPr>
              <w:t>Dato, tid og 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4E2527" w14:textId="0E10080E" w:rsidR="00E91459" w:rsidRPr="00D907CE" w:rsidRDefault="00B81824" w:rsidP="00DD04DE">
            <w:pPr>
              <w:spacing w:after="0" w:line="240" w:lineRule="auto"/>
            </w:pPr>
            <w:r>
              <w:t>8</w:t>
            </w:r>
            <w:r w:rsidR="00392768">
              <w:t xml:space="preserve">. </w:t>
            </w:r>
            <w:r>
              <w:t>juni</w:t>
            </w:r>
            <w:r w:rsidR="00392768">
              <w:t xml:space="preserve"> 202</w:t>
            </w:r>
            <w:r w:rsidR="00EB6B42">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F417C4" w14:textId="2EF1FAE6" w:rsidR="007F366E" w:rsidRPr="00613BFD" w:rsidRDefault="00766213" w:rsidP="00766213">
            <w:pPr>
              <w:spacing w:after="0" w:line="240" w:lineRule="auto"/>
            </w:pPr>
            <w:r>
              <w:t>Kl. 1</w:t>
            </w:r>
            <w:r w:rsidR="000B0B80">
              <w:t>6</w:t>
            </w:r>
            <w:r>
              <w:t>:</w:t>
            </w:r>
            <w:r w:rsidR="000B0B80">
              <w:t>30</w:t>
            </w:r>
            <w:r>
              <w:t xml:space="preserve"> – </w:t>
            </w:r>
            <w:r w:rsidR="000B0B80">
              <w:t>1</w:t>
            </w:r>
            <w:r w:rsidR="00417C9C">
              <w:t>8:</w:t>
            </w:r>
            <w:r w:rsidR="00B81824">
              <w:t>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40A8CC" w14:textId="4BFC32F7" w:rsidR="00613BFD" w:rsidRPr="00613BFD" w:rsidRDefault="00B81824" w:rsidP="00766213">
            <w:pPr>
              <w:spacing w:after="0" w:line="240" w:lineRule="auto"/>
            </w:pPr>
            <w:r>
              <w:t>GIC</w:t>
            </w:r>
            <w:r w:rsidR="002347F0">
              <w:t>: Aktivitetssal 1 ved Café Langsiden</w:t>
            </w:r>
          </w:p>
        </w:tc>
      </w:tr>
      <w:tr w:rsidR="00E91459" w:rsidRPr="005465E1" w14:paraId="7586A1E3" w14:textId="77777777" w:rsidTr="00426A9B">
        <w:tc>
          <w:tcPr>
            <w:tcW w:w="1838" w:type="dxa"/>
            <w:tcBorders>
              <w:right w:val="single" w:sz="4" w:space="0" w:color="auto"/>
            </w:tcBorders>
            <w:shd w:val="clear" w:color="auto" w:fill="auto"/>
          </w:tcPr>
          <w:p w14:paraId="4D3A7C39" w14:textId="77777777" w:rsidR="00E91459" w:rsidRPr="00D907CE" w:rsidRDefault="00E91459" w:rsidP="005465E1">
            <w:pPr>
              <w:spacing w:after="0" w:line="240" w:lineRule="auto"/>
              <w:rPr>
                <w:b/>
              </w:rPr>
            </w:pPr>
            <w:r w:rsidRPr="00D907CE">
              <w:rPr>
                <w:b/>
              </w:rPr>
              <w:t>Indkaldt:</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57BC7FFB" w14:textId="3F05A786" w:rsidR="00E91459" w:rsidRPr="00C54434" w:rsidRDefault="00C54434" w:rsidP="005465E1">
            <w:pPr>
              <w:spacing w:after="0" w:line="240" w:lineRule="auto"/>
            </w:pPr>
            <w:r>
              <w:t xml:space="preserve">Knud Høyer, </w:t>
            </w:r>
            <w:r w:rsidR="00490BB0" w:rsidRPr="00D907CE">
              <w:t>Jørgen Nielsen</w:t>
            </w:r>
            <w:r>
              <w:t xml:space="preserve">, </w:t>
            </w:r>
            <w:r w:rsidR="001657B4">
              <w:t>Peter Roslev</w:t>
            </w:r>
            <w:r>
              <w:t xml:space="preserve">, </w:t>
            </w:r>
            <w:r w:rsidR="00526E90" w:rsidRPr="00EC02EE">
              <w:t>Pauli Christensen</w:t>
            </w:r>
            <w:r>
              <w:t xml:space="preserve">, </w:t>
            </w:r>
            <w:r w:rsidR="00490BB0">
              <w:t>Jeanette Strøm</w:t>
            </w:r>
            <w:r>
              <w:t xml:space="preserve">, </w:t>
            </w:r>
            <w:r w:rsidR="00490BB0">
              <w:t>Ronni Nielsen</w:t>
            </w:r>
            <w:r>
              <w:t xml:space="preserve">, </w:t>
            </w:r>
            <w:r w:rsidR="00490BB0">
              <w:t>Olaf St</w:t>
            </w:r>
            <w:r>
              <w:t xml:space="preserve">olborg, </w:t>
            </w:r>
            <w:r w:rsidR="00732A2A">
              <w:t>Hans Barlach</w:t>
            </w:r>
            <w:r>
              <w:t xml:space="preserve">, Anne Marie Lyduch, KFU, </w:t>
            </w:r>
            <w:r w:rsidR="00090871">
              <w:t>Jari Due Jessen, KFU</w:t>
            </w:r>
            <w:r w:rsidR="004949F1">
              <w:t>,</w:t>
            </w:r>
            <w:r>
              <w:t xml:space="preserve"> </w:t>
            </w:r>
            <w:r w:rsidR="006341AD">
              <w:t>Tabita Sonne-Dalsø</w:t>
            </w:r>
            <w:r w:rsidR="009D0BAB">
              <w:t>, GK</w:t>
            </w:r>
            <w:r w:rsidR="00E40FC7" w:rsidRPr="00E40FC7">
              <w:t xml:space="preserve">, </w:t>
            </w:r>
            <w:r w:rsidR="009D0BAB">
              <w:t xml:space="preserve">Sara Lethan Abild, </w:t>
            </w:r>
            <w:r w:rsidR="00E40FC7" w:rsidRPr="00E40FC7">
              <w:t>GK</w:t>
            </w:r>
            <w:r>
              <w:t xml:space="preserve">, </w:t>
            </w:r>
            <w:r w:rsidR="00490BB0" w:rsidRPr="00E40FC7">
              <w:t>Morten Wagner Reynhard</w:t>
            </w:r>
            <w:r w:rsidR="00E40FC7" w:rsidRPr="00E40FC7">
              <w:t>, IFS</w:t>
            </w:r>
            <w:r w:rsidR="00C12C5F">
              <w:t xml:space="preserve"> og </w:t>
            </w:r>
            <w:r w:rsidR="00AB2FBE">
              <w:t>Christine Lumby</w:t>
            </w:r>
            <w:r w:rsidR="007B0C39">
              <w:t>,</w:t>
            </w:r>
            <w:r w:rsidR="00E40FC7">
              <w:t xml:space="preserve"> IFS</w:t>
            </w:r>
          </w:p>
        </w:tc>
      </w:tr>
      <w:tr w:rsidR="00E91459" w:rsidRPr="005465E1" w14:paraId="5F64B2E0" w14:textId="77777777" w:rsidTr="00426A9B">
        <w:tc>
          <w:tcPr>
            <w:tcW w:w="1838" w:type="dxa"/>
            <w:tcBorders>
              <w:right w:val="single" w:sz="4" w:space="0" w:color="auto"/>
            </w:tcBorders>
            <w:shd w:val="clear" w:color="auto" w:fill="auto"/>
          </w:tcPr>
          <w:p w14:paraId="48FD7C46" w14:textId="77777777" w:rsidR="00E91459" w:rsidRPr="00D907CE" w:rsidRDefault="00E91459" w:rsidP="005465E1">
            <w:pPr>
              <w:spacing w:after="0" w:line="240" w:lineRule="auto"/>
              <w:rPr>
                <w:b/>
              </w:rPr>
            </w:pPr>
            <w:r w:rsidRPr="00D907CE">
              <w:rPr>
                <w:b/>
              </w:rPr>
              <w:t>Deltagere: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39719DEA" w14:textId="36BC7A78" w:rsidR="00E91459" w:rsidRDefault="009B5AE4" w:rsidP="006F5BC6">
            <w:pPr>
              <w:spacing w:after="0" w:line="240" w:lineRule="auto"/>
            </w:pPr>
            <w:r w:rsidRPr="009B5AE4">
              <w:t>Knud Høyer, Jørgen Nielsen, Peter Roslev, Pauli Christensen, Jeanette Strøm, Ronni Nielsen, Hans Barlach, Anne Marie Lyduch, KFU, Tabita Sonne-Dalsø, GK, Sara Lethan Abild, GK, Morten Wagner Reynhard, IFS og Christine Lumby, IFS</w:t>
            </w:r>
          </w:p>
          <w:p w14:paraId="3F95582E" w14:textId="2A9F399A" w:rsidR="007C3486" w:rsidRPr="003A36E2" w:rsidRDefault="007C3486" w:rsidP="006F5BC6">
            <w:pPr>
              <w:spacing w:after="0" w:line="240" w:lineRule="auto"/>
            </w:pPr>
          </w:p>
        </w:tc>
      </w:tr>
      <w:tr w:rsidR="00E91459" w:rsidRPr="002344ED" w14:paraId="525E9A6B" w14:textId="77777777" w:rsidTr="00426A9B">
        <w:tc>
          <w:tcPr>
            <w:tcW w:w="1838" w:type="dxa"/>
            <w:tcBorders>
              <w:right w:val="single" w:sz="4" w:space="0" w:color="auto"/>
            </w:tcBorders>
            <w:shd w:val="clear" w:color="auto" w:fill="auto"/>
          </w:tcPr>
          <w:p w14:paraId="352F373C" w14:textId="77777777" w:rsidR="00E91459" w:rsidRPr="00D907CE" w:rsidRDefault="00E91459" w:rsidP="005465E1">
            <w:pPr>
              <w:spacing w:after="0" w:line="240" w:lineRule="auto"/>
              <w:rPr>
                <w:b/>
              </w:rPr>
            </w:pPr>
            <w:r w:rsidRPr="00D907CE">
              <w:rPr>
                <w:b/>
              </w:rPr>
              <w:t>Afbud fra:</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325965B2" w14:textId="77777777" w:rsidR="00E91459" w:rsidRDefault="007C3486" w:rsidP="00C359EE">
            <w:pPr>
              <w:spacing w:after="0" w:line="240" w:lineRule="auto"/>
            </w:pPr>
            <w:r>
              <w:t xml:space="preserve">Olaf Stolborg, Jari Due Jessen, </w:t>
            </w:r>
          </w:p>
          <w:p w14:paraId="6F66B5F0" w14:textId="7BC0E68B" w:rsidR="007C3486" w:rsidRPr="00181C6E" w:rsidRDefault="007C3486" w:rsidP="00C359EE">
            <w:pPr>
              <w:spacing w:after="0" w:line="240" w:lineRule="auto"/>
            </w:pPr>
          </w:p>
        </w:tc>
      </w:tr>
      <w:tr w:rsidR="00E91459" w:rsidRPr="00090871" w14:paraId="638A0E56" w14:textId="77777777" w:rsidTr="00426A9B">
        <w:tc>
          <w:tcPr>
            <w:tcW w:w="1838" w:type="dxa"/>
            <w:tcBorders>
              <w:right w:val="single" w:sz="4" w:space="0" w:color="auto"/>
            </w:tcBorders>
            <w:shd w:val="clear" w:color="auto" w:fill="auto"/>
          </w:tcPr>
          <w:p w14:paraId="1256D9CF" w14:textId="77777777" w:rsidR="00E91459" w:rsidRPr="00927F88" w:rsidRDefault="00E91459" w:rsidP="005465E1">
            <w:pPr>
              <w:spacing w:after="0" w:line="240" w:lineRule="auto"/>
              <w:rPr>
                <w:b/>
              </w:rPr>
            </w:pPr>
            <w:r w:rsidRPr="00927F88">
              <w:rPr>
                <w:b/>
              </w:rPr>
              <w:t>Referat til:</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28EE92FF" w14:textId="03BCA39A" w:rsidR="00274F50" w:rsidRPr="00830724" w:rsidRDefault="00C20707" w:rsidP="001752FB">
            <w:pPr>
              <w:rPr>
                <w:rFonts w:eastAsia="Times New Roman"/>
                <w:color w:val="0000FF"/>
                <w:u w:val="single"/>
              </w:rPr>
            </w:pPr>
            <w:hyperlink r:id="rId8" w:history="1">
              <w:r w:rsidR="001C5EBB" w:rsidRPr="00090871">
                <w:rPr>
                  <w:rStyle w:val="Hyperlink"/>
                </w:rPr>
                <w:t>knudhoeyer@gmail.com</w:t>
              </w:r>
            </w:hyperlink>
            <w:r w:rsidR="001C5EBB" w:rsidRPr="00090871">
              <w:t xml:space="preserve">; </w:t>
            </w:r>
            <w:hyperlink r:id="rId9" w:history="1">
              <w:r w:rsidR="005849DF" w:rsidRPr="00090871">
                <w:rPr>
                  <w:rStyle w:val="Hyperlink"/>
                </w:rPr>
                <w:t>greveif@gmail.com</w:t>
              </w:r>
            </w:hyperlink>
            <w:r w:rsidR="005849DF" w:rsidRPr="00090871">
              <w:t xml:space="preserve">; </w:t>
            </w:r>
            <w:hyperlink r:id="rId10" w:history="1">
              <w:r w:rsidR="005849DF" w:rsidRPr="00090871">
                <w:rPr>
                  <w:rStyle w:val="Hyperlink"/>
                </w:rPr>
                <w:t>sek@karlslunde-if.dk</w:t>
              </w:r>
            </w:hyperlink>
            <w:r w:rsidR="005849DF" w:rsidRPr="00090871">
              <w:t xml:space="preserve">; </w:t>
            </w:r>
            <w:hyperlink r:id="rId11" w:history="1">
              <w:r w:rsidR="005849DF" w:rsidRPr="00090871">
                <w:rPr>
                  <w:rStyle w:val="Hyperlink"/>
                </w:rPr>
                <w:t>pauli@tune-if.dk</w:t>
              </w:r>
            </w:hyperlink>
            <w:r w:rsidR="005849DF" w:rsidRPr="00090871">
              <w:rPr>
                <w:u w:val="single"/>
              </w:rPr>
              <w:t>;</w:t>
            </w:r>
            <w:r w:rsidR="007D56FC" w:rsidRPr="00090871">
              <w:rPr>
                <w:u w:val="single"/>
              </w:rPr>
              <w:t xml:space="preserve"> </w:t>
            </w:r>
            <w:hyperlink r:id="rId12" w:history="1">
              <w:r w:rsidR="00AF3FA1" w:rsidRPr="00090871">
                <w:rPr>
                  <w:rStyle w:val="Hyperlink"/>
                </w:rPr>
                <w:t>jst@outlook.dk</w:t>
              </w:r>
            </w:hyperlink>
            <w:r w:rsidR="00AF3FA1" w:rsidRPr="00090871">
              <w:t xml:space="preserve">; </w:t>
            </w:r>
            <w:hyperlink r:id="rId13" w:history="1">
              <w:r w:rsidR="00732A2A" w:rsidRPr="00090871">
                <w:rPr>
                  <w:rStyle w:val="Hyperlink"/>
                </w:rPr>
                <w:t>ronni.senior@hotmail.com</w:t>
              </w:r>
            </w:hyperlink>
            <w:r w:rsidR="00AF3FA1" w:rsidRPr="00090871">
              <w:t>;</w:t>
            </w:r>
            <w:r w:rsidR="001752FB" w:rsidRPr="00090871">
              <w:t xml:space="preserve"> </w:t>
            </w:r>
            <w:hyperlink r:id="rId14" w:history="1">
              <w:r w:rsidR="007016D0" w:rsidRPr="00090871">
                <w:rPr>
                  <w:rStyle w:val="Hyperlink"/>
                </w:rPr>
                <w:t>habar@outlook.dk</w:t>
              </w:r>
            </w:hyperlink>
            <w:r w:rsidR="000A5BBC" w:rsidRPr="00090871">
              <w:t>;</w:t>
            </w:r>
            <w:r w:rsidR="00274F50">
              <w:rPr>
                <w:rFonts w:eastAsia="Times New Roman"/>
                <w:color w:val="000000"/>
              </w:rPr>
              <w:t xml:space="preserve"> </w:t>
            </w:r>
            <w:hyperlink r:id="rId15" w:history="1">
              <w:r w:rsidR="00274F50">
                <w:rPr>
                  <w:rStyle w:val="Hyperlink"/>
                  <w:rFonts w:eastAsia="Times New Roman"/>
                </w:rPr>
                <w:t>olaf@stolborg.net</w:t>
              </w:r>
            </w:hyperlink>
            <w:r w:rsidR="00274F50">
              <w:rPr>
                <w:rFonts w:eastAsia="Times New Roman"/>
                <w:color w:val="000000"/>
              </w:rPr>
              <w:t xml:space="preserve">; </w:t>
            </w:r>
            <w:hyperlink r:id="rId16" w:history="1">
              <w:r w:rsidR="00274F50" w:rsidRPr="0023711F">
                <w:rPr>
                  <w:rStyle w:val="Hyperlink"/>
                </w:rPr>
                <w:t>amly@greve.dk</w:t>
              </w:r>
            </w:hyperlink>
            <w:r w:rsidR="002111AC" w:rsidRPr="00090871">
              <w:rPr>
                <w:color w:val="000000"/>
              </w:rPr>
              <w:t>;</w:t>
            </w:r>
            <w:r w:rsidR="002111AC" w:rsidRPr="00090871">
              <w:rPr>
                <w:rFonts w:ascii="Open Sans" w:hAnsi="Open Sans"/>
                <w:color w:val="000000"/>
              </w:rPr>
              <w:t xml:space="preserve"> </w:t>
            </w:r>
            <w:hyperlink r:id="rId17" w:history="1">
              <w:r w:rsidR="00AF3FA1" w:rsidRPr="00090871">
                <w:rPr>
                  <w:rStyle w:val="Hyperlink"/>
                </w:rPr>
                <w:t>morten@ifs-greve.dk</w:t>
              </w:r>
            </w:hyperlink>
            <w:r w:rsidR="00607104" w:rsidRPr="00090871">
              <w:t>;</w:t>
            </w:r>
            <w:r w:rsidR="00C12C5F" w:rsidRPr="00090871">
              <w:t xml:space="preserve"> </w:t>
            </w:r>
            <w:hyperlink r:id="rId18" w:history="1">
              <w:r w:rsidR="00C12C5F" w:rsidRPr="00090871">
                <w:rPr>
                  <w:rStyle w:val="Hyperlink"/>
                </w:rPr>
                <w:t>esol@greve.dk</w:t>
              </w:r>
            </w:hyperlink>
            <w:r w:rsidR="00AF3FA1" w:rsidRPr="00090871">
              <w:t>;</w:t>
            </w:r>
            <w:r w:rsidR="000A5BBC" w:rsidRPr="00090871">
              <w:rPr>
                <w:color w:val="333333"/>
              </w:rPr>
              <w:t xml:space="preserve"> </w:t>
            </w:r>
            <w:hyperlink r:id="rId19" w:history="1">
              <w:r w:rsidR="00C12C5F" w:rsidRPr="00090871">
                <w:rPr>
                  <w:rStyle w:val="Hyperlink"/>
                  <w:rFonts w:eastAsia="Times New Roman"/>
                </w:rPr>
                <w:t>tsd@greve.dk</w:t>
              </w:r>
            </w:hyperlink>
            <w:r w:rsidR="007D56FC" w:rsidRPr="00090871">
              <w:rPr>
                <w:rFonts w:eastAsia="Times New Roman"/>
              </w:rPr>
              <w:t>;</w:t>
            </w:r>
            <w:r w:rsidR="00090871" w:rsidRPr="00090871">
              <w:rPr>
                <w:rStyle w:val="Hyperlink"/>
                <w:rFonts w:eastAsia="Times New Roman"/>
              </w:rPr>
              <w:t xml:space="preserve"> </w:t>
            </w:r>
            <w:hyperlink r:id="rId20" w:history="1">
              <w:r w:rsidR="00090871" w:rsidRPr="00090871">
                <w:rPr>
                  <w:rStyle w:val="Hyperlink"/>
                  <w:rFonts w:eastAsia="Times New Roman"/>
                </w:rPr>
                <w:t>jdj@greve.dk</w:t>
              </w:r>
            </w:hyperlink>
          </w:p>
        </w:tc>
      </w:tr>
      <w:tr w:rsidR="00E91459" w:rsidRPr="005465E1" w14:paraId="20D24F23" w14:textId="77777777" w:rsidTr="00426A9B">
        <w:tc>
          <w:tcPr>
            <w:tcW w:w="1838" w:type="dxa"/>
            <w:tcBorders>
              <w:right w:val="single" w:sz="4" w:space="0" w:color="auto"/>
            </w:tcBorders>
            <w:shd w:val="clear" w:color="auto" w:fill="auto"/>
          </w:tcPr>
          <w:p w14:paraId="4254E0F1" w14:textId="77777777" w:rsidR="00E91459" w:rsidRPr="00D907CE" w:rsidRDefault="00E91459" w:rsidP="005465E1">
            <w:pPr>
              <w:spacing w:after="0" w:line="240" w:lineRule="auto"/>
              <w:rPr>
                <w:b/>
              </w:rPr>
            </w:pPr>
            <w:r w:rsidRPr="00D907CE">
              <w:rPr>
                <w:b/>
              </w:rPr>
              <w:t>Sagsbehandler:</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4D466660" w14:textId="77777777" w:rsidR="00E91459" w:rsidRPr="00D907CE" w:rsidRDefault="006A54AA" w:rsidP="005465E1">
            <w:pPr>
              <w:spacing w:after="0" w:line="240" w:lineRule="auto"/>
            </w:pPr>
            <w:r>
              <w:t>Christine Lumby</w:t>
            </w:r>
          </w:p>
        </w:tc>
      </w:tr>
    </w:tbl>
    <w:p w14:paraId="3F32B886" w14:textId="77777777" w:rsidR="00072D4B" w:rsidRDefault="00072D4B" w:rsidP="00916922"/>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64"/>
        <w:gridCol w:w="848"/>
        <w:gridCol w:w="2274"/>
        <w:gridCol w:w="1827"/>
        <w:gridCol w:w="2507"/>
      </w:tblGrid>
      <w:tr w:rsidR="00E57C3A" w:rsidRPr="005465E1" w14:paraId="1DDCEFE8" w14:textId="77777777" w:rsidTr="00586F4F">
        <w:tc>
          <w:tcPr>
            <w:tcW w:w="534" w:type="dxa"/>
            <w:shd w:val="clear" w:color="auto" w:fill="auto"/>
          </w:tcPr>
          <w:p w14:paraId="17DDB91C" w14:textId="77777777" w:rsidR="00FB5E3A" w:rsidRPr="00D907CE" w:rsidRDefault="00FB5E3A" w:rsidP="005465E1">
            <w:pPr>
              <w:spacing w:after="0" w:line="240" w:lineRule="auto"/>
              <w:rPr>
                <w:b/>
              </w:rPr>
            </w:pPr>
          </w:p>
        </w:tc>
        <w:tc>
          <w:tcPr>
            <w:tcW w:w="1864" w:type="dxa"/>
            <w:shd w:val="clear" w:color="auto" w:fill="auto"/>
          </w:tcPr>
          <w:p w14:paraId="30132524" w14:textId="77777777" w:rsidR="00FB5E3A" w:rsidRPr="00D907CE" w:rsidRDefault="00FB5E3A" w:rsidP="005465E1">
            <w:pPr>
              <w:spacing w:after="0" w:line="240" w:lineRule="auto"/>
              <w:rPr>
                <w:b/>
              </w:rPr>
            </w:pPr>
            <w:r w:rsidRPr="00D907CE">
              <w:rPr>
                <w:b/>
              </w:rPr>
              <w:t>Dagsorden</w:t>
            </w:r>
          </w:p>
        </w:tc>
        <w:tc>
          <w:tcPr>
            <w:tcW w:w="7456" w:type="dxa"/>
            <w:gridSpan w:val="4"/>
            <w:shd w:val="clear" w:color="auto" w:fill="auto"/>
          </w:tcPr>
          <w:p w14:paraId="177B57A9" w14:textId="233AD1DC" w:rsidR="00FB5E3A" w:rsidRDefault="00FB5E3A" w:rsidP="005465E1">
            <w:pPr>
              <w:spacing w:after="0" w:line="240" w:lineRule="auto"/>
              <w:rPr>
                <w:b/>
              </w:rPr>
            </w:pPr>
            <w:r w:rsidRPr="00D907CE">
              <w:rPr>
                <w:b/>
              </w:rPr>
              <w:t>Beslutningsreferat</w:t>
            </w:r>
          </w:p>
          <w:p w14:paraId="2291B3D3" w14:textId="77777777" w:rsidR="00A8153E" w:rsidRDefault="00A8153E" w:rsidP="005465E1">
            <w:pPr>
              <w:spacing w:after="0" w:line="240" w:lineRule="auto"/>
              <w:rPr>
                <w:b/>
              </w:rPr>
            </w:pPr>
          </w:p>
          <w:p w14:paraId="096FDB40" w14:textId="77777777" w:rsidR="005D4995" w:rsidRDefault="005D4995" w:rsidP="005465E1">
            <w:pPr>
              <w:spacing w:after="0" w:line="240" w:lineRule="auto"/>
              <w:rPr>
                <w:bCs/>
              </w:rPr>
            </w:pPr>
            <w:r>
              <w:rPr>
                <w:bCs/>
              </w:rPr>
              <w:t>Efter forslag fra Pauli blev der optaget en hastesag på dagsordenen som nyt pkt. 4</w:t>
            </w:r>
            <w:r w:rsidR="00A8153E">
              <w:rPr>
                <w:bCs/>
              </w:rPr>
              <w:t>.</w:t>
            </w:r>
          </w:p>
          <w:p w14:paraId="698491DE" w14:textId="1E06E445" w:rsidR="00A8153E" w:rsidRPr="005D4995" w:rsidRDefault="00A8153E" w:rsidP="005465E1">
            <w:pPr>
              <w:spacing w:after="0" w:line="240" w:lineRule="auto"/>
              <w:rPr>
                <w:bCs/>
              </w:rPr>
            </w:pPr>
          </w:p>
        </w:tc>
      </w:tr>
      <w:tr w:rsidR="00E57C3A" w:rsidRPr="005465E1" w14:paraId="3B4233BF" w14:textId="77777777" w:rsidTr="00586F4F">
        <w:tc>
          <w:tcPr>
            <w:tcW w:w="534" w:type="dxa"/>
            <w:shd w:val="clear" w:color="auto" w:fill="auto"/>
          </w:tcPr>
          <w:p w14:paraId="3FEC4D3B" w14:textId="77777777" w:rsidR="005B7E8A" w:rsidRPr="00DA288F" w:rsidRDefault="005B7E8A" w:rsidP="005B7E8A">
            <w:pPr>
              <w:spacing w:after="0" w:line="240" w:lineRule="auto"/>
              <w:rPr>
                <w:b/>
              </w:rPr>
            </w:pPr>
            <w:r>
              <w:rPr>
                <w:b/>
              </w:rPr>
              <w:t>1</w:t>
            </w:r>
            <w:r w:rsidRPr="00DA288F">
              <w:rPr>
                <w:b/>
              </w:rPr>
              <w:t>.</w:t>
            </w:r>
          </w:p>
        </w:tc>
        <w:tc>
          <w:tcPr>
            <w:tcW w:w="1864" w:type="dxa"/>
            <w:shd w:val="clear" w:color="auto" w:fill="auto"/>
          </w:tcPr>
          <w:p w14:paraId="6779D3F7" w14:textId="58364D17" w:rsidR="00AF6AD8" w:rsidRDefault="00AF6AD8" w:rsidP="00B81824">
            <w:pPr>
              <w:pStyle w:val="Farvetliste-fremhvningsfarve11"/>
              <w:tabs>
                <w:tab w:val="left" w:pos="709"/>
              </w:tabs>
              <w:spacing w:after="0"/>
              <w:ind w:left="0"/>
              <w:rPr>
                <w:b/>
              </w:rPr>
            </w:pPr>
            <w:r>
              <w:rPr>
                <w:b/>
              </w:rPr>
              <w:t>IFS strategi 2021 v. Morten og</w:t>
            </w:r>
          </w:p>
          <w:p w14:paraId="78FB7D1B" w14:textId="300FC15D" w:rsidR="00AB4759" w:rsidRDefault="00AF6AD8" w:rsidP="00B81824">
            <w:pPr>
              <w:pStyle w:val="Farvetliste-fremhvningsfarve11"/>
              <w:tabs>
                <w:tab w:val="left" w:pos="709"/>
              </w:tabs>
              <w:spacing w:after="0"/>
              <w:ind w:left="0"/>
              <w:rPr>
                <w:b/>
              </w:rPr>
            </w:pPr>
            <w:r>
              <w:rPr>
                <w:b/>
              </w:rPr>
              <w:t>Christine</w:t>
            </w:r>
          </w:p>
          <w:p w14:paraId="675BA1E1" w14:textId="4DD82B21" w:rsidR="001E3232" w:rsidRPr="001E3232" w:rsidRDefault="001E3232" w:rsidP="00B81824">
            <w:pPr>
              <w:pStyle w:val="Farvetliste-fremhvningsfarve11"/>
              <w:tabs>
                <w:tab w:val="left" w:pos="709"/>
              </w:tabs>
              <w:spacing w:after="0"/>
              <w:ind w:left="0"/>
              <w:rPr>
                <w:b/>
              </w:rPr>
            </w:pPr>
          </w:p>
        </w:tc>
        <w:tc>
          <w:tcPr>
            <w:tcW w:w="7456" w:type="dxa"/>
            <w:gridSpan w:val="4"/>
            <w:shd w:val="clear" w:color="auto" w:fill="auto"/>
          </w:tcPr>
          <w:p w14:paraId="4A58C1C6" w14:textId="29C846E2" w:rsidR="00BC6D61" w:rsidRPr="00A8153E" w:rsidRDefault="00AF6AD8" w:rsidP="00E538C9">
            <w:pPr>
              <w:spacing w:after="0" w:line="240" w:lineRule="auto"/>
            </w:pPr>
            <w:r w:rsidRPr="00A8153E">
              <w:t xml:space="preserve">Oplæg om IFS strategi 2021. Overordnet beskrivelse af de fem hovedområder IFS arbejder med samt prioritering af disse. </w:t>
            </w:r>
          </w:p>
          <w:p w14:paraId="28A7B2A3" w14:textId="77777777" w:rsidR="00AF6AD8" w:rsidRPr="00A8153E" w:rsidRDefault="00AF6AD8" w:rsidP="00E538C9">
            <w:pPr>
              <w:spacing w:after="0" w:line="240" w:lineRule="auto"/>
            </w:pPr>
            <w:r w:rsidRPr="00A8153E">
              <w:t xml:space="preserve">(Bilag udsendt med dagsorden) </w:t>
            </w:r>
          </w:p>
          <w:p w14:paraId="06E27E28" w14:textId="77777777" w:rsidR="00AF6AD8" w:rsidRPr="00A8153E" w:rsidRDefault="00AF6AD8" w:rsidP="00AF6AD8">
            <w:pPr>
              <w:pStyle w:val="Listeafsnit"/>
              <w:spacing w:after="0" w:line="240" w:lineRule="auto"/>
            </w:pPr>
          </w:p>
          <w:p w14:paraId="70E0F302" w14:textId="5E0939C3" w:rsidR="00AF6AD8" w:rsidRPr="00A8153E" w:rsidRDefault="00E538C9" w:rsidP="00E538C9">
            <w:pPr>
              <w:spacing w:after="0" w:line="240" w:lineRule="auto"/>
            </w:pPr>
            <w:r w:rsidRPr="00A8153E">
              <w:t xml:space="preserve">Drøftelse af IFS virke og synlighed samt idrætsforeningernes udvikling i de kommende tre år. </w:t>
            </w:r>
          </w:p>
          <w:p w14:paraId="17EF376B" w14:textId="77777777" w:rsidR="00EA5FD0" w:rsidRPr="00A8153E" w:rsidRDefault="00EA5FD0" w:rsidP="00E538C9">
            <w:pPr>
              <w:spacing w:after="0" w:line="240" w:lineRule="auto"/>
            </w:pPr>
          </w:p>
          <w:p w14:paraId="284FBDF6" w14:textId="121C7273" w:rsidR="00EA5FD0" w:rsidRPr="00A8153E" w:rsidRDefault="00EA5FD0" w:rsidP="00E538C9">
            <w:pPr>
              <w:spacing w:after="0" w:line="240" w:lineRule="auto"/>
              <w:rPr>
                <w:b/>
                <w:bCs/>
              </w:rPr>
            </w:pPr>
            <w:r w:rsidRPr="00A8153E">
              <w:rPr>
                <w:b/>
                <w:bCs/>
              </w:rPr>
              <w:t xml:space="preserve">Beslutning: </w:t>
            </w:r>
          </w:p>
          <w:p w14:paraId="258E3997" w14:textId="46A17188" w:rsidR="007F7D59" w:rsidRDefault="00C41D89" w:rsidP="00E538C9">
            <w:pPr>
              <w:spacing w:after="0" w:line="240" w:lineRule="auto"/>
            </w:pPr>
            <w:r w:rsidRPr="00A8153E">
              <w:t>Morten præsent</w:t>
            </w:r>
            <w:r w:rsidR="004C69BD" w:rsidRPr="00A8153E">
              <w:t>erede</w:t>
            </w:r>
            <w:r w:rsidRPr="00A8153E">
              <w:t xml:space="preserve"> IFS strategien 2021. </w:t>
            </w:r>
          </w:p>
          <w:p w14:paraId="3A8D4912" w14:textId="77777777" w:rsidR="00A8153E" w:rsidRPr="00A8153E" w:rsidRDefault="00A8153E" w:rsidP="00E538C9">
            <w:pPr>
              <w:spacing w:after="0" w:line="240" w:lineRule="auto"/>
            </w:pPr>
          </w:p>
          <w:p w14:paraId="4DEE594D" w14:textId="2D62E96B" w:rsidR="00FC345D" w:rsidRPr="00A8153E" w:rsidRDefault="000875CA" w:rsidP="00E538C9">
            <w:pPr>
              <w:spacing w:after="0" w:line="240" w:lineRule="auto"/>
            </w:pPr>
            <w:r w:rsidRPr="00A8153E">
              <w:t xml:space="preserve">Vedr. </w:t>
            </w:r>
            <w:r w:rsidR="00A8153E" w:rsidRPr="00A8153E">
              <w:t>a</w:t>
            </w:r>
            <w:r w:rsidRPr="00A8153E">
              <w:t xml:space="preserve">d hoc rådgivning: </w:t>
            </w:r>
            <w:r w:rsidR="00FC345D" w:rsidRPr="00A8153E">
              <w:t xml:space="preserve">Foreningernes indgang </w:t>
            </w:r>
            <w:r w:rsidRPr="00A8153E">
              <w:t xml:space="preserve">er primært til IFS, hvor de vil blive vejledt om, hvor deres henvendelse kan ske eller IFS overtager sagen.  </w:t>
            </w:r>
          </w:p>
          <w:p w14:paraId="051ED3C2" w14:textId="0AAE7127" w:rsidR="00552BB8" w:rsidRPr="00A8153E" w:rsidRDefault="00552BB8" w:rsidP="00E538C9">
            <w:pPr>
              <w:spacing w:after="0" w:line="240" w:lineRule="auto"/>
            </w:pPr>
          </w:p>
          <w:p w14:paraId="73E25316" w14:textId="2D30C3FF" w:rsidR="004C69BD" w:rsidRPr="00A8153E" w:rsidRDefault="00552BB8" w:rsidP="00E538C9">
            <w:pPr>
              <w:spacing w:after="0" w:line="240" w:lineRule="auto"/>
            </w:pPr>
            <w:r w:rsidRPr="00A8153E">
              <w:t xml:space="preserve">Drøftelse af projektopgaver i IFS, herunder </w:t>
            </w:r>
            <w:proofErr w:type="spellStart"/>
            <w:r w:rsidR="000875CA" w:rsidRPr="00A8153E">
              <w:t>nyanlæg</w:t>
            </w:r>
            <w:proofErr w:type="spellEnd"/>
            <w:r w:rsidR="000875CA" w:rsidRPr="00A8153E">
              <w:t xml:space="preserve"> og </w:t>
            </w:r>
            <w:r w:rsidRPr="00A8153E">
              <w:t>vedligeholdelse</w:t>
            </w:r>
            <w:r w:rsidR="00BC118D" w:rsidRPr="00A8153E">
              <w:t xml:space="preserve"> </w:t>
            </w:r>
            <w:r w:rsidRPr="00A8153E">
              <w:t xml:space="preserve">af kunstgræsbaner. </w:t>
            </w:r>
          </w:p>
          <w:p w14:paraId="2A4FCF86" w14:textId="77777777" w:rsidR="004C69BD" w:rsidRPr="00A8153E" w:rsidRDefault="004C69BD" w:rsidP="00E538C9">
            <w:pPr>
              <w:spacing w:after="0" w:line="240" w:lineRule="auto"/>
            </w:pPr>
          </w:p>
          <w:p w14:paraId="4BD96059" w14:textId="5BF8D3CD" w:rsidR="004C69BD" w:rsidRPr="00A8153E" w:rsidRDefault="00BC118D" w:rsidP="00E538C9">
            <w:pPr>
              <w:spacing w:after="0" w:line="240" w:lineRule="auto"/>
            </w:pPr>
            <w:r w:rsidRPr="00A8153E">
              <w:t>Drøftelse af</w:t>
            </w:r>
            <w:r w:rsidR="004C69BD" w:rsidRPr="00A8153E">
              <w:t xml:space="preserve">: </w:t>
            </w:r>
          </w:p>
          <w:p w14:paraId="6DB37513" w14:textId="42DBDD36" w:rsidR="004C69BD" w:rsidRPr="00A8153E" w:rsidRDefault="004C69BD" w:rsidP="004C69BD">
            <w:pPr>
              <w:pStyle w:val="Listeafsnit"/>
              <w:numPr>
                <w:ilvl w:val="0"/>
                <w:numId w:val="19"/>
              </w:numPr>
              <w:spacing w:after="0" w:line="240" w:lineRule="auto"/>
              <w:rPr>
                <w:strike/>
              </w:rPr>
            </w:pPr>
            <w:r w:rsidRPr="00A8153E">
              <w:t xml:space="preserve">Den </w:t>
            </w:r>
            <w:r w:rsidR="00BC118D" w:rsidRPr="00A8153E">
              <w:t xml:space="preserve">fremadrettede vedligeholdelse af kunstgræsbanerne og </w:t>
            </w:r>
            <w:r w:rsidR="000875CA" w:rsidRPr="00A8153E">
              <w:t xml:space="preserve">leverandørens krav til vedligehold, for at GK fortsat kan påberåbe sig garantien. </w:t>
            </w:r>
          </w:p>
          <w:p w14:paraId="598F31D4" w14:textId="29E31CA7" w:rsidR="005C2C8B" w:rsidRPr="00A8153E" w:rsidRDefault="004C69BD" w:rsidP="004C69BD">
            <w:pPr>
              <w:pStyle w:val="Listeafsnit"/>
              <w:numPr>
                <w:ilvl w:val="0"/>
                <w:numId w:val="19"/>
              </w:numPr>
              <w:spacing w:after="0" w:line="240" w:lineRule="auto"/>
            </w:pPr>
            <w:r w:rsidRPr="00A8153E">
              <w:t>B</w:t>
            </w:r>
            <w:r w:rsidR="00BC118D" w:rsidRPr="00A8153E">
              <w:t xml:space="preserve">anernes tilstand og drift </w:t>
            </w:r>
            <w:r w:rsidR="004B214B" w:rsidRPr="00A8153E">
              <w:t>ved PV Greve frem til 1.7.2023</w:t>
            </w:r>
            <w:r w:rsidR="00BC118D" w:rsidRPr="00A8153E">
              <w:t xml:space="preserve">, herunder vedligeholdelsesniveauet vs. leverandørens </w:t>
            </w:r>
            <w:r w:rsidRPr="00A8153E">
              <w:t>plejeplaner</w:t>
            </w:r>
            <w:r w:rsidR="00BC118D" w:rsidRPr="00A8153E">
              <w:t xml:space="preserve"> </w:t>
            </w:r>
            <w:r w:rsidRPr="00A8153E">
              <w:t xml:space="preserve">for at opretholde </w:t>
            </w:r>
            <w:r w:rsidR="00BC118D" w:rsidRPr="00A8153E">
              <w:t xml:space="preserve">garantien </w:t>
            </w:r>
            <w:r w:rsidRPr="00A8153E">
              <w:t>samt</w:t>
            </w:r>
            <w:r w:rsidR="00BC118D" w:rsidRPr="00A8153E">
              <w:t xml:space="preserve"> holdbarheden </w:t>
            </w:r>
            <w:r w:rsidR="004B214B" w:rsidRPr="00A8153E">
              <w:t xml:space="preserve">i op til 8 år for </w:t>
            </w:r>
            <w:r w:rsidRPr="00A8153E">
              <w:t xml:space="preserve">de </w:t>
            </w:r>
            <w:r w:rsidR="00BC118D" w:rsidRPr="00A8153E">
              <w:t>bane</w:t>
            </w:r>
            <w:r w:rsidRPr="00A8153E">
              <w:t>r</w:t>
            </w:r>
            <w:r w:rsidR="00BC118D" w:rsidRPr="00A8153E">
              <w:t xml:space="preserve">, som bliver anlagt nu. </w:t>
            </w:r>
          </w:p>
          <w:p w14:paraId="0D49C4A7" w14:textId="77777777" w:rsidR="004C69BD" w:rsidRPr="00A8153E" w:rsidRDefault="004C69BD" w:rsidP="004C69BD">
            <w:pPr>
              <w:pStyle w:val="Listeafsnit"/>
              <w:spacing w:after="0" w:line="240" w:lineRule="auto"/>
              <w:ind w:left="405"/>
            </w:pPr>
          </w:p>
          <w:p w14:paraId="61379712" w14:textId="4B9C843E" w:rsidR="00552BB8" w:rsidRPr="00A8153E" w:rsidRDefault="005C2C8B" w:rsidP="00E538C9">
            <w:pPr>
              <w:spacing w:after="0" w:line="240" w:lineRule="auto"/>
            </w:pPr>
            <w:r w:rsidRPr="00A8153E">
              <w:t xml:space="preserve">Vedligeholdelsesniveauet </w:t>
            </w:r>
            <w:r w:rsidR="004C69BD" w:rsidRPr="00A8153E">
              <w:t xml:space="preserve">på kunstgræsbanerne </w:t>
            </w:r>
            <w:r w:rsidRPr="00A8153E">
              <w:t>bliver fastlagt politisk</w:t>
            </w:r>
            <w:r w:rsidR="004B214B" w:rsidRPr="00A8153E">
              <w:t xml:space="preserve"> ud fra leverandørens krav til vedligehold for at opretholde garantien.</w:t>
            </w:r>
          </w:p>
          <w:p w14:paraId="4E8A1EBB" w14:textId="77777777" w:rsidR="004B214B" w:rsidRPr="00A8153E" w:rsidRDefault="004B214B" w:rsidP="00E538C9">
            <w:pPr>
              <w:spacing w:after="0" w:line="240" w:lineRule="auto"/>
            </w:pPr>
          </w:p>
          <w:p w14:paraId="0BA9A364" w14:textId="6EF83653" w:rsidR="0079647D" w:rsidRPr="00A8153E" w:rsidRDefault="004B214B" w:rsidP="00E538C9">
            <w:pPr>
              <w:spacing w:after="0" w:line="240" w:lineRule="auto"/>
            </w:pPr>
            <w:r w:rsidRPr="00A8153E">
              <w:lastRenderedPageBreak/>
              <w:t>Idrætsanlæggenes krav til vedligeholdelse skal fremlægges vedvarende i den politiske dialog om den samlede økonomi til at opfylde de kravsspecifikationer, som IR – efter indstilling fra facilitetsgruppen - beslutter skal være en del af udbudsmaterialet for kontrakten i 2023.</w:t>
            </w:r>
          </w:p>
          <w:p w14:paraId="4EE894AD" w14:textId="77777777" w:rsidR="004B214B" w:rsidRPr="00A8153E" w:rsidRDefault="004B214B" w:rsidP="00E538C9">
            <w:pPr>
              <w:spacing w:after="0" w:line="240" w:lineRule="auto"/>
            </w:pPr>
          </w:p>
          <w:p w14:paraId="141AEEBC" w14:textId="52F2CA48" w:rsidR="0079647D" w:rsidRPr="00A8153E" w:rsidRDefault="004B214B" w:rsidP="00E538C9">
            <w:pPr>
              <w:spacing w:after="0" w:line="240" w:lineRule="auto"/>
            </w:pPr>
            <w:r w:rsidRPr="00A8153E">
              <w:t>S</w:t>
            </w:r>
            <w:r w:rsidR="0079647D" w:rsidRPr="00A8153E">
              <w:t xml:space="preserve">ekretariatets kerneopgaver er arbejdet med og for foreningerne, som er i centrum. </w:t>
            </w:r>
            <w:r w:rsidRPr="00A8153E">
              <w:t>Derfor er rollen som t</w:t>
            </w:r>
            <w:r w:rsidR="0015243B" w:rsidRPr="00A8153E">
              <w:t>o</w:t>
            </w:r>
            <w:r w:rsidRPr="00A8153E">
              <w:t>vholder på kunstgr</w:t>
            </w:r>
            <w:r w:rsidR="0015243B" w:rsidRPr="00A8153E">
              <w:t xml:space="preserve">æsbanerne ikke en kerneopgave. Det revideres i ”kassen” at </w:t>
            </w:r>
            <w:proofErr w:type="spellStart"/>
            <w:proofErr w:type="gramStart"/>
            <w:r w:rsidR="0015243B" w:rsidRPr="00A8153E">
              <w:t>IFSs</w:t>
            </w:r>
            <w:proofErr w:type="spellEnd"/>
            <w:proofErr w:type="gramEnd"/>
            <w:r w:rsidR="0015243B" w:rsidRPr="00A8153E">
              <w:t xml:space="preserve"> arbejde i projektet afsluttes i juli 2021. </w:t>
            </w:r>
          </w:p>
          <w:p w14:paraId="5B74FFAF" w14:textId="3281B777" w:rsidR="0079647D" w:rsidRPr="00A8153E" w:rsidRDefault="0079647D" w:rsidP="00E538C9">
            <w:pPr>
              <w:spacing w:after="0" w:line="240" w:lineRule="auto"/>
            </w:pPr>
          </w:p>
          <w:p w14:paraId="3568105F" w14:textId="008182D4" w:rsidR="0079647D" w:rsidRPr="00A8153E" w:rsidRDefault="0079647D" w:rsidP="00E538C9">
            <w:pPr>
              <w:spacing w:after="0" w:line="240" w:lineRule="auto"/>
            </w:pPr>
            <w:r w:rsidRPr="00A8153E">
              <w:t xml:space="preserve">Overblikket </w:t>
            </w:r>
            <w:r w:rsidR="0015243B" w:rsidRPr="00A8153E">
              <w:t xml:space="preserve">over </w:t>
            </w:r>
            <w:proofErr w:type="spellStart"/>
            <w:proofErr w:type="gramStart"/>
            <w:r w:rsidR="0015243B" w:rsidRPr="00A8153E">
              <w:t>IFSs</w:t>
            </w:r>
            <w:proofErr w:type="spellEnd"/>
            <w:proofErr w:type="gramEnd"/>
            <w:r w:rsidR="0015243B" w:rsidRPr="00A8153E">
              <w:t xml:space="preserve"> strategi 2021 er kort (på 1 side), flot formuleret, meget kommunikativt og </w:t>
            </w:r>
            <w:r w:rsidRPr="00A8153E">
              <w:t>giver forenkling og retning</w:t>
            </w:r>
            <w:r w:rsidR="0015243B" w:rsidRPr="00A8153E">
              <w:t>, som alle interessenter umiddelbart må kunne forstå.</w:t>
            </w:r>
            <w:r w:rsidR="004C69BD" w:rsidRPr="00A8153E">
              <w:t xml:space="preserve"> D</w:t>
            </w:r>
            <w:r w:rsidRPr="00A8153E">
              <w:t xml:space="preserve">et er et bedre kommunikativt </w:t>
            </w:r>
            <w:r w:rsidR="00F94C0F" w:rsidRPr="00A8153E">
              <w:t>værktøj</w:t>
            </w:r>
            <w:r w:rsidRPr="00A8153E">
              <w:t xml:space="preserve"> end det tidligere </w:t>
            </w:r>
            <w:r w:rsidR="00F94C0F" w:rsidRPr="00A8153E">
              <w:t>statusdokument</w:t>
            </w:r>
            <w:r w:rsidR="0015243B" w:rsidRPr="00A8153E">
              <w:t xml:space="preserve"> på ca. 10 sider</w:t>
            </w:r>
            <w:r w:rsidRPr="00A8153E">
              <w:t xml:space="preserve">. </w:t>
            </w:r>
          </w:p>
          <w:p w14:paraId="4E2769B6" w14:textId="590F3E83" w:rsidR="0079647D" w:rsidRPr="00A8153E" w:rsidRDefault="0079647D" w:rsidP="00E538C9">
            <w:pPr>
              <w:spacing w:after="0" w:line="240" w:lineRule="auto"/>
            </w:pPr>
          </w:p>
          <w:p w14:paraId="38DE07CC" w14:textId="4C7F96CE" w:rsidR="0079647D" w:rsidRPr="00A8153E" w:rsidRDefault="0079647D" w:rsidP="00E538C9">
            <w:pPr>
              <w:spacing w:after="0" w:line="240" w:lineRule="auto"/>
            </w:pPr>
            <w:r w:rsidRPr="00A8153E">
              <w:t xml:space="preserve">Planen er, at </w:t>
            </w:r>
            <w:r w:rsidR="00F94C0F" w:rsidRPr="00A8153E">
              <w:t>dokumentet</w:t>
            </w:r>
            <w:r w:rsidRPr="00A8153E">
              <w:t xml:space="preserve"> opdateres årligt</w:t>
            </w:r>
            <w:r w:rsidR="0015243B" w:rsidRPr="00A8153E">
              <w:t xml:space="preserve"> efter forelæggelse for FR/IR efter forslag fra </w:t>
            </w:r>
            <w:proofErr w:type="spellStart"/>
            <w:r w:rsidR="0015243B" w:rsidRPr="00A8153E">
              <w:t>IFUs</w:t>
            </w:r>
            <w:proofErr w:type="spellEnd"/>
            <w:r w:rsidR="0015243B" w:rsidRPr="00A8153E">
              <w:t xml:space="preserve"> bestyrelse</w:t>
            </w:r>
            <w:r w:rsidRPr="00A8153E">
              <w:t xml:space="preserve">. </w:t>
            </w:r>
          </w:p>
          <w:p w14:paraId="4E375199" w14:textId="4F2DBA45" w:rsidR="00EA5FD0" w:rsidRPr="00A8153E" w:rsidRDefault="00EA5FD0" w:rsidP="00E538C9">
            <w:pPr>
              <w:spacing w:after="0" w:line="240" w:lineRule="auto"/>
            </w:pPr>
          </w:p>
        </w:tc>
      </w:tr>
      <w:tr w:rsidR="009E7A6A" w:rsidRPr="005465E1" w14:paraId="002041FE" w14:textId="77777777" w:rsidTr="0070697F">
        <w:trPr>
          <w:trHeight w:val="1510"/>
        </w:trPr>
        <w:tc>
          <w:tcPr>
            <w:tcW w:w="534" w:type="dxa"/>
            <w:shd w:val="clear" w:color="auto" w:fill="auto"/>
          </w:tcPr>
          <w:p w14:paraId="75C80611" w14:textId="77777777" w:rsidR="009E7A6A" w:rsidRDefault="009E7A6A" w:rsidP="009E7A6A">
            <w:pPr>
              <w:spacing w:after="0" w:line="240" w:lineRule="auto"/>
              <w:rPr>
                <w:b/>
              </w:rPr>
            </w:pPr>
            <w:r>
              <w:rPr>
                <w:b/>
              </w:rPr>
              <w:lastRenderedPageBreak/>
              <w:t>2.</w:t>
            </w:r>
          </w:p>
        </w:tc>
        <w:tc>
          <w:tcPr>
            <w:tcW w:w="1864" w:type="dxa"/>
            <w:shd w:val="clear" w:color="auto" w:fill="auto"/>
          </w:tcPr>
          <w:p w14:paraId="02FEB9F6" w14:textId="647920D1" w:rsidR="00E74E6C" w:rsidRPr="00E74E6C" w:rsidRDefault="00E538C9" w:rsidP="00E74E6C">
            <w:pPr>
              <w:pStyle w:val="Farvetliste-fremhvningsfarve11"/>
              <w:tabs>
                <w:tab w:val="left" w:pos="709"/>
                <w:tab w:val="left" w:pos="6225"/>
              </w:tabs>
              <w:spacing w:after="0"/>
              <w:ind w:left="-34"/>
              <w:rPr>
                <w:b/>
              </w:rPr>
            </w:pPr>
            <w:r>
              <w:rPr>
                <w:b/>
              </w:rPr>
              <w:t>IFU’s repræsentantskabsmøde 202</w:t>
            </w:r>
            <w:r w:rsidR="00E74E6C">
              <w:rPr>
                <w:b/>
              </w:rPr>
              <w:t>1</w:t>
            </w:r>
          </w:p>
        </w:tc>
        <w:tc>
          <w:tcPr>
            <w:tcW w:w="7456" w:type="dxa"/>
            <w:gridSpan w:val="4"/>
            <w:shd w:val="clear" w:color="auto" w:fill="auto"/>
          </w:tcPr>
          <w:p w14:paraId="3BB04914" w14:textId="0354116A" w:rsidR="00E74E6C" w:rsidRPr="00A8153E" w:rsidRDefault="001274D7" w:rsidP="00E74E6C">
            <w:pPr>
              <w:spacing w:after="0" w:line="240" w:lineRule="auto"/>
            </w:pPr>
            <w:r w:rsidRPr="00A8153E">
              <w:t xml:space="preserve">Gennemgang af dagsordenen for IFU’s repræsentantskabsmøde. </w:t>
            </w:r>
          </w:p>
          <w:p w14:paraId="4B2CC3A8" w14:textId="1F71A555" w:rsidR="00C96295" w:rsidRPr="00A8153E" w:rsidRDefault="00C96295" w:rsidP="00E74E6C">
            <w:pPr>
              <w:spacing w:after="0" w:line="240" w:lineRule="auto"/>
            </w:pPr>
            <w:r w:rsidRPr="00A8153E">
              <w:t>(Bilag udsendt med dagsorden)</w:t>
            </w:r>
          </w:p>
          <w:p w14:paraId="65E07429" w14:textId="77777777" w:rsidR="00C96295" w:rsidRPr="00A8153E" w:rsidRDefault="00C96295" w:rsidP="00E74E6C">
            <w:pPr>
              <w:spacing w:after="0" w:line="240" w:lineRule="auto"/>
            </w:pPr>
          </w:p>
          <w:p w14:paraId="7315B612" w14:textId="1C35C8C6" w:rsidR="00E74E6C" w:rsidRPr="00A8153E" w:rsidRDefault="00E74E6C" w:rsidP="00E74E6C">
            <w:pPr>
              <w:spacing w:after="0" w:line="240" w:lineRule="auto"/>
            </w:pPr>
            <w:r w:rsidRPr="00A8153E">
              <w:t xml:space="preserve">Herefter drøftelse af Idræts- &amp; Fritidsunionens arbejde med og for idrætsforeningerne i Greve Kommune. </w:t>
            </w:r>
          </w:p>
          <w:p w14:paraId="5664060E" w14:textId="22DF5B5E" w:rsidR="00B51B86" w:rsidRPr="00A8153E" w:rsidRDefault="00B51B86" w:rsidP="00E74E6C">
            <w:pPr>
              <w:spacing w:after="0" w:line="240" w:lineRule="auto"/>
            </w:pPr>
          </w:p>
          <w:p w14:paraId="517AB37F" w14:textId="630689D2" w:rsidR="00B51B86" w:rsidRPr="00A8153E" w:rsidRDefault="00B51B86" w:rsidP="00E74E6C">
            <w:pPr>
              <w:spacing w:after="0" w:line="240" w:lineRule="auto"/>
              <w:rPr>
                <w:b/>
                <w:bCs/>
              </w:rPr>
            </w:pPr>
            <w:r w:rsidRPr="00A8153E">
              <w:rPr>
                <w:b/>
                <w:bCs/>
              </w:rPr>
              <w:t xml:space="preserve">Beslutning: </w:t>
            </w:r>
          </w:p>
          <w:p w14:paraId="5E103FF0" w14:textId="060A851E" w:rsidR="00C96295" w:rsidRPr="00A8153E" w:rsidRDefault="00B51B86" w:rsidP="00E74E6C">
            <w:pPr>
              <w:spacing w:after="0" w:line="240" w:lineRule="auto"/>
            </w:pPr>
            <w:r w:rsidRPr="00A8153E">
              <w:t>Knud gennemg</w:t>
            </w:r>
            <w:r w:rsidR="004C69BD" w:rsidRPr="00A8153E">
              <w:t>ik</w:t>
            </w:r>
            <w:r w:rsidRPr="00A8153E">
              <w:t xml:space="preserve"> </w:t>
            </w:r>
            <w:r w:rsidR="000F63B9" w:rsidRPr="00A8153E">
              <w:t xml:space="preserve">kort </w:t>
            </w:r>
            <w:r w:rsidRPr="00A8153E">
              <w:t xml:space="preserve">dagsordenen for repræsentantskabsmødet. </w:t>
            </w:r>
          </w:p>
          <w:p w14:paraId="76D21488" w14:textId="746A8AEE" w:rsidR="008150E4" w:rsidRPr="00A8153E" w:rsidRDefault="008150E4" w:rsidP="00E74E6C">
            <w:pPr>
              <w:spacing w:after="0" w:line="240" w:lineRule="auto"/>
            </w:pPr>
          </w:p>
          <w:p w14:paraId="14706997" w14:textId="2FFFBECB" w:rsidR="00B51B86" w:rsidRPr="00A8153E" w:rsidRDefault="000F63B9" w:rsidP="00E74E6C">
            <w:pPr>
              <w:spacing w:after="0" w:line="240" w:lineRule="auto"/>
            </w:pPr>
            <w:r w:rsidRPr="00A8153E">
              <w:t xml:space="preserve">En opdateret udgave af vedtægterne for IFU var udsendt. </w:t>
            </w:r>
            <w:r w:rsidR="008150E4" w:rsidRPr="00A8153E">
              <w:t xml:space="preserve">Drøftelse af vedtægterne for </w:t>
            </w:r>
            <w:r w:rsidR="004C69BD" w:rsidRPr="00A8153E">
              <w:t>IFU</w:t>
            </w:r>
            <w:r w:rsidR="008150E4" w:rsidRPr="00A8153E">
              <w:t>. Drøftelse af forhold</w:t>
            </w:r>
            <w:r w:rsidR="004C69BD" w:rsidRPr="00A8153E">
              <w:t>ene</w:t>
            </w:r>
            <w:r w:rsidR="008150E4" w:rsidRPr="00A8153E">
              <w:t xml:space="preserve"> vedr. leasing, som ikke er anført i vedtægterne. Bestyrelsen tager forholdet op og</w:t>
            </w:r>
            <w:r w:rsidRPr="00A8153E">
              <w:t xml:space="preserve"> fremkommer med forslag til</w:t>
            </w:r>
            <w:r w:rsidR="00A8153E" w:rsidRPr="00A8153E">
              <w:t xml:space="preserve"> </w:t>
            </w:r>
            <w:r w:rsidR="008150E4" w:rsidRPr="00A8153E">
              <w:t>ændringer jf. Greve Kommunes retningslinjer</w:t>
            </w:r>
            <w:r w:rsidR="004C69BD" w:rsidRPr="00A8153E">
              <w:t xml:space="preserve"> for området. </w:t>
            </w:r>
          </w:p>
          <w:p w14:paraId="49DEB706" w14:textId="3071AFC2" w:rsidR="00B51B86" w:rsidRPr="00A8153E" w:rsidRDefault="00B51B86" w:rsidP="00E74E6C">
            <w:pPr>
              <w:spacing w:after="0" w:line="240" w:lineRule="auto"/>
            </w:pPr>
          </w:p>
        </w:tc>
      </w:tr>
      <w:tr w:rsidR="00907D1A" w:rsidRPr="005465E1" w14:paraId="098C2D8D" w14:textId="77777777" w:rsidTr="0070697F">
        <w:trPr>
          <w:trHeight w:val="1510"/>
        </w:trPr>
        <w:tc>
          <w:tcPr>
            <w:tcW w:w="534" w:type="dxa"/>
            <w:shd w:val="clear" w:color="auto" w:fill="auto"/>
          </w:tcPr>
          <w:p w14:paraId="305DAB36" w14:textId="4388E36D" w:rsidR="00907D1A" w:rsidRDefault="00907D1A" w:rsidP="009E7A6A">
            <w:pPr>
              <w:spacing w:after="0" w:line="240" w:lineRule="auto"/>
              <w:rPr>
                <w:b/>
              </w:rPr>
            </w:pPr>
            <w:r>
              <w:rPr>
                <w:b/>
              </w:rPr>
              <w:t xml:space="preserve">3. </w:t>
            </w:r>
          </w:p>
        </w:tc>
        <w:tc>
          <w:tcPr>
            <w:tcW w:w="1864" w:type="dxa"/>
            <w:shd w:val="clear" w:color="auto" w:fill="auto"/>
          </w:tcPr>
          <w:p w14:paraId="147E085E" w14:textId="773A43A0" w:rsidR="00907D1A" w:rsidRDefault="00F6082D" w:rsidP="00E74E6C">
            <w:pPr>
              <w:pStyle w:val="Farvetliste-fremhvningsfarve11"/>
              <w:tabs>
                <w:tab w:val="left" w:pos="709"/>
                <w:tab w:val="left" w:pos="6225"/>
              </w:tabs>
              <w:spacing w:after="0"/>
              <w:ind w:left="-34"/>
              <w:rPr>
                <w:b/>
              </w:rPr>
            </w:pPr>
            <w:r>
              <w:rPr>
                <w:b/>
              </w:rPr>
              <w:t>Input til scenarier for fremtidig prioritering af handicapaktiviteter</w:t>
            </w:r>
          </w:p>
        </w:tc>
        <w:tc>
          <w:tcPr>
            <w:tcW w:w="7456" w:type="dxa"/>
            <w:gridSpan w:val="4"/>
            <w:shd w:val="clear" w:color="auto" w:fill="auto"/>
          </w:tcPr>
          <w:p w14:paraId="784DDC27" w14:textId="68B8C6D6" w:rsidR="002347F0" w:rsidRPr="00A8153E" w:rsidRDefault="002347F0" w:rsidP="002347F0">
            <w:pPr>
              <w:spacing w:after="0" w:line="240" w:lineRule="auto"/>
            </w:pPr>
            <w:r w:rsidRPr="00A8153E">
              <w:t xml:space="preserve">KFU </w:t>
            </w:r>
            <w:r w:rsidR="000F63B9" w:rsidRPr="00A8153E">
              <w:t>har behandlet et forslag fra Seniorsport og</w:t>
            </w:r>
            <w:r w:rsidRPr="00A8153E">
              <w:t xml:space="preserve"> besluttet, at administrationen skal komme med et oplæg til, hvordan vi </w:t>
            </w:r>
            <w:r w:rsidR="000F63B9" w:rsidRPr="00A8153E">
              <w:t xml:space="preserve">økonomisk </w:t>
            </w:r>
            <w:r w:rsidRPr="00A8153E">
              <w:t>kan styrke handicapaktiviteter</w:t>
            </w:r>
            <w:r w:rsidR="000F63B9" w:rsidRPr="00A8153E">
              <w:t xml:space="preserve"> for svært fysisk og psykisk handicappede </w:t>
            </w:r>
            <w:r w:rsidRPr="00A8153E">
              <w:t xml:space="preserve">i Greve Kommune. </w:t>
            </w:r>
          </w:p>
          <w:p w14:paraId="6FF3671D" w14:textId="0F62A93A" w:rsidR="00907D1A" w:rsidRPr="00A8153E" w:rsidRDefault="002347F0" w:rsidP="002347F0">
            <w:pPr>
              <w:spacing w:after="0" w:line="240" w:lineRule="auto"/>
            </w:pPr>
            <w:r w:rsidRPr="00A8153E">
              <w:t>Administrationen ønsker en drøftelse og input til scenarier for fremtidig prioritering af handicapaktiviteter. Derudover kan den videre proces med eventuel yderligere inddragelse aftales frem mod KFU sag i august 2021.</w:t>
            </w:r>
          </w:p>
          <w:p w14:paraId="5702CAF8" w14:textId="01C43337" w:rsidR="008150E4" w:rsidRPr="00A8153E" w:rsidRDefault="008150E4" w:rsidP="002347F0">
            <w:pPr>
              <w:spacing w:after="0" w:line="240" w:lineRule="auto"/>
            </w:pPr>
          </w:p>
          <w:p w14:paraId="57ABACBF" w14:textId="77777777" w:rsidR="005D4016" w:rsidRPr="00A8153E" w:rsidRDefault="005D4016" w:rsidP="005D4016">
            <w:pPr>
              <w:spacing w:after="0" w:line="240" w:lineRule="auto"/>
            </w:pPr>
            <w:r w:rsidRPr="00A8153E">
              <w:t>Under drøftelsen blev der fremført følgende synspunkter og forslag:</w:t>
            </w:r>
          </w:p>
          <w:p w14:paraId="57D59D83" w14:textId="77777777" w:rsidR="005D4016" w:rsidRPr="00A8153E" w:rsidRDefault="005D4016" w:rsidP="00A8153E">
            <w:pPr>
              <w:pStyle w:val="Listeafsnit"/>
              <w:numPr>
                <w:ilvl w:val="0"/>
                <w:numId w:val="24"/>
              </w:numPr>
              <w:spacing w:after="0" w:line="240" w:lineRule="auto"/>
            </w:pPr>
            <w:r w:rsidRPr="00A8153E">
              <w:t xml:space="preserve">Seniorsport ansøger om flerårig samarbejdsaftale/partnerskabsaftale med GK/KFU om handicapaktiviteter for svært fysiske og psykiske borger. </w:t>
            </w:r>
          </w:p>
          <w:p w14:paraId="6662DD5A" w14:textId="608CA126" w:rsidR="005D4016" w:rsidRPr="00A8153E" w:rsidRDefault="005D4016" w:rsidP="00A8153E">
            <w:pPr>
              <w:pStyle w:val="Listeafsnit"/>
              <w:numPr>
                <w:ilvl w:val="0"/>
                <w:numId w:val="24"/>
              </w:numPr>
              <w:spacing w:after="0" w:line="240" w:lineRule="auto"/>
            </w:pPr>
            <w:r w:rsidRPr="00A8153E">
              <w:t xml:space="preserve">Seniorsport ønsker en afgørelse </w:t>
            </w:r>
            <w:r w:rsidR="00AC569C" w:rsidRPr="00A8153E">
              <w:t xml:space="preserve">hurtigst muligt </w:t>
            </w:r>
            <w:r w:rsidRPr="00A8153E">
              <w:t>på ansøgningen for at kunne indgå aftaler med instruktører.</w:t>
            </w:r>
            <w:r w:rsidR="00AC569C" w:rsidRPr="00A8153E">
              <w:t xml:space="preserve"> Det blev oplyst, at Seniorsport kun har fået en aftale fra 1.9.2021 for ét år.</w:t>
            </w:r>
          </w:p>
          <w:p w14:paraId="0E0F268B" w14:textId="07AE6925" w:rsidR="00AC569C" w:rsidRPr="00A8153E" w:rsidRDefault="00AC569C" w:rsidP="00A8153E">
            <w:pPr>
              <w:pStyle w:val="Listeafsnit"/>
              <w:numPr>
                <w:ilvl w:val="0"/>
                <w:numId w:val="24"/>
              </w:numPr>
              <w:spacing w:after="0" w:line="240" w:lineRule="auto"/>
            </w:pPr>
            <w:r w:rsidRPr="00A8153E">
              <w:t>De nuværende retningslinjer for ansøgninger til handicaptilskud i det samlede regelsæt skal tages ud og revideres.</w:t>
            </w:r>
          </w:p>
          <w:p w14:paraId="61DA5FAF" w14:textId="519F12EB" w:rsidR="005D4016" w:rsidRPr="00A8153E" w:rsidRDefault="005D4016" w:rsidP="00A8153E">
            <w:pPr>
              <w:pStyle w:val="Listeafsnit"/>
              <w:numPr>
                <w:ilvl w:val="0"/>
                <w:numId w:val="24"/>
              </w:numPr>
              <w:spacing w:after="0" w:line="240" w:lineRule="auto"/>
            </w:pPr>
            <w:r w:rsidRPr="00A8153E">
              <w:t xml:space="preserve">Finansieringen af samarbejdsaftaler for </w:t>
            </w:r>
            <w:r w:rsidR="00AC569C" w:rsidRPr="00A8153E">
              <w:t xml:space="preserve">foreningernes udgifter for </w:t>
            </w:r>
            <w:r w:rsidRPr="00A8153E">
              <w:t xml:space="preserve">handicappede kan ske på flere måder. </w:t>
            </w:r>
            <w:r w:rsidR="00AC569C" w:rsidRPr="00A8153E">
              <w:t>Bl.a. s</w:t>
            </w:r>
            <w:r w:rsidRPr="00A8153E">
              <w:t xml:space="preserve">om en </w:t>
            </w:r>
            <w:r w:rsidR="00AC569C" w:rsidRPr="00A8153E">
              <w:t xml:space="preserve">forud reserveret </w:t>
            </w:r>
            <w:r w:rsidRPr="00A8153E">
              <w:t>andel af idrætspuljen</w:t>
            </w:r>
            <w:r w:rsidR="00AC569C" w:rsidRPr="00A8153E">
              <w:t xml:space="preserve">, </w:t>
            </w:r>
            <w:r w:rsidRPr="00A8153E">
              <w:t xml:space="preserve">eller ved at pengene </w:t>
            </w:r>
            <w:r w:rsidR="00AC569C" w:rsidRPr="00A8153E">
              <w:t xml:space="preserve">findes </w:t>
            </w:r>
            <w:r w:rsidRPr="00A8153E">
              <w:t xml:space="preserve">et andet sted i </w:t>
            </w:r>
            <w:proofErr w:type="spellStart"/>
            <w:r w:rsidR="00AC569C" w:rsidRPr="00A8153E">
              <w:t>KFUs</w:t>
            </w:r>
            <w:proofErr w:type="spellEnd"/>
            <w:r w:rsidR="00AC569C" w:rsidRPr="00A8153E">
              <w:t xml:space="preserve"> </w:t>
            </w:r>
            <w:r w:rsidRPr="00A8153E">
              <w:t>budget.</w:t>
            </w:r>
          </w:p>
          <w:p w14:paraId="5EA5AB51" w14:textId="662324A9" w:rsidR="00AC569C" w:rsidRPr="00A8153E" w:rsidRDefault="00AC569C" w:rsidP="00A8153E">
            <w:pPr>
              <w:pStyle w:val="Listeafsnit"/>
              <w:numPr>
                <w:ilvl w:val="0"/>
                <w:numId w:val="24"/>
              </w:numPr>
              <w:spacing w:after="0" w:line="240" w:lineRule="auto"/>
            </w:pPr>
            <w:r w:rsidRPr="00A8153E">
              <w:t>Vi har til gode at foretage en evaluering af den seneste uddeling af puljerne</w:t>
            </w:r>
            <w:r w:rsidR="003C3B41" w:rsidRPr="00A8153E">
              <w:t xml:space="preserve">. </w:t>
            </w:r>
          </w:p>
          <w:p w14:paraId="6D425BD5" w14:textId="56D19300" w:rsidR="003C3B41" w:rsidRPr="00A8153E" w:rsidRDefault="003C3B41" w:rsidP="00A8153E">
            <w:pPr>
              <w:pStyle w:val="Listeafsnit"/>
              <w:numPr>
                <w:ilvl w:val="0"/>
                <w:numId w:val="24"/>
              </w:numPr>
              <w:spacing w:after="0" w:line="240" w:lineRule="auto"/>
            </w:pPr>
            <w:r w:rsidRPr="00A8153E">
              <w:t>Hele regelsættet for alle puljerne skal revideres, hvis der skal noget over i en særlig pulje for samarbejdsaftaler for handicappede.</w:t>
            </w:r>
          </w:p>
          <w:p w14:paraId="41014EC7" w14:textId="0785EFAB" w:rsidR="003C3B41" w:rsidRPr="00A8153E" w:rsidRDefault="003C3B41" w:rsidP="00A8153E">
            <w:pPr>
              <w:pStyle w:val="Listeafsnit"/>
              <w:numPr>
                <w:ilvl w:val="0"/>
                <w:numId w:val="24"/>
              </w:numPr>
              <w:spacing w:after="0" w:line="240" w:lineRule="auto"/>
            </w:pPr>
            <w:r w:rsidRPr="00A8153E">
              <w:lastRenderedPageBreak/>
              <w:t>Kultur</w:t>
            </w:r>
            <w:r w:rsidR="00A8153E" w:rsidRPr="00A8153E">
              <w:t xml:space="preserve"> </w:t>
            </w:r>
            <w:r w:rsidRPr="00A8153E">
              <w:t>&amp;</w:t>
            </w:r>
            <w:r w:rsidR="00A8153E" w:rsidRPr="00A8153E">
              <w:t xml:space="preserve"> </w:t>
            </w:r>
            <w:r w:rsidRPr="00A8153E">
              <w:t xml:space="preserve">Fritid </w:t>
            </w:r>
            <w:r w:rsidR="006B60CA" w:rsidRPr="00A8153E">
              <w:t xml:space="preserve">(K&amp;F) </w:t>
            </w:r>
            <w:r w:rsidRPr="00A8153E">
              <w:t xml:space="preserve">vil overfor IR og FR være kordinerende </w:t>
            </w:r>
            <w:r w:rsidR="006B60CA" w:rsidRPr="00A8153E">
              <w:t xml:space="preserve">(høringspligt) </w:t>
            </w:r>
            <w:r w:rsidRPr="00A8153E">
              <w:t xml:space="preserve">for udarbejdelse af et oplæg til </w:t>
            </w:r>
            <w:proofErr w:type="spellStart"/>
            <w:r w:rsidRPr="00A8153E">
              <w:t>KFUs</w:t>
            </w:r>
            <w:proofErr w:type="spellEnd"/>
            <w:r w:rsidRPr="00A8153E">
              <w:t xml:space="preserve"> møde den 25.8. K&amp;F vil fremkomme</w:t>
            </w:r>
            <w:r w:rsidR="006B60CA" w:rsidRPr="00A8153E">
              <w:t xml:space="preserve"> med forslag til denne proces.</w:t>
            </w:r>
          </w:p>
          <w:p w14:paraId="5E4609D5" w14:textId="29AA2562" w:rsidR="00DA6C0A" w:rsidRPr="00A8153E" w:rsidRDefault="00DA6C0A" w:rsidP="00A8153E">
            <w:pPr>
              <w:pStyle w:val="Listeafsnit"/>
              <w:numPr>
                <w:ilvl w:val="0"/>
                <w:numId w:val="24"/>
              </w:numPr>
              <w:spacing w:after="0" w:line="240" w:lineRule="auto"/>
            </w:pPr>
            <w:r w:rsidRPr="00A8153E">
              <w:t>Der blev fremsat ønsker om fremadrettet inddragelse af IR og FR frem til en ny politisk sag på området om samlet revision af retningslinjerne for ansøgninger til puljerne. K&amp;F vil også styre denne proces.</w:t>
            </w:r>
          </w:p>
          <w:p w14:paraId="5EED7B9A" w14:textId="77777777" w:rsidR="005D4016" w:rsidRPr="00A8153E" w:rsidRDefault="005D4016" w:rsidP="002347F0">
            <w:pPr>
              <w:spacing w:after="0" w:line="240" w:lineRule="auto"/>
            </w:pPr>
          </w:p>
          <w:p w14:paraId="007F03B9" w14:textId="173D517C" w:rsidR="008150E4" w:rsidRPr="00A8153E" w:rsidRDefault="008150E4" w:rsidP="002347F0">
            <w:pPr>
              <w:spacing w:after="0" w:line="240" w:lineRule="auto"/>
              <w:rPr>
                <w:b/>
                <w:bCs/>
              </w:rPr>
            </w:pPr>
            <w:r w:rsidRPr="00A8153E">
              <w:rPr>
                <w:b/>
                <w:bCs/>
              </w:rPr>
              <w:t xml:space="preserve">Beslutning: </w:t>
            </w:r>
          </w:p>
          <w:p w14:paraId="46DF16A1" w14:textId="7BB450CC" w:rsidR="006B60CA" w:rsidRPr="00A8153E" w:rsidRDefault="006B60CA" w:rsidP="00A8153E">
            <w:pPr>
              <w:pStyle w:val="Listeafsnit"/>
              <w:numPr>
                <w:ilvl w:val="0"/>
                <w:numId w:val="25"/>
              </w:numPr>
              <w:spacing w:after="0" w:line="240" w:lineRule="auto"/>
            </w:pPr>
            <w:r w:rsidRPr="00A8153E">
              <w:t xml:space="preserve">Generel tilslutning til at puljemidlerne til handicapaktiviteter </w:t>
            </w:r>
            <w:r w:rsidR="00DA6C0A" w:rsidRPr="00A8153E">
              <w:t>hurtigst muligt f</w:t>
            </w:r>
            <w:r w:rsidRPr="00A8153E">
              <w:t xml:space="preserve">lyttes til en særskilt pulje, som udmøntes efter ansøgning til </w:t>
            </w:r>
            <w:r w:rsidR="002A0940" w:rsidRPr="00A8153E">
              <w:t xml:space="preserve">og af </w:t>
            </w:r>
            <w:r w:rsidRPr="00A8153E">
              <w:t xml:space="preserve">KFU om flerårige samarbejdsaftaler. </w:t>
            </w:r>
          </w:p>
          <w:p w14:paraId="5A9C21D3" w14:textId="78E56C8B" w:rsidR="006B60CA" w:rsidRPr="00A8153E" w:rsidRDefault="006B60CA" w:rsidP="00A8153E">
            <w:pPr>
              <w:pStyle w:val="Listeafsnit"/>
              <w:numPr>
                <w:ilvl w:val="0"/>
                <w:numId w:val="25"/>
              </w:numPr>
              <w:spacing w:after="0" w:line="240" w:lineRule="auto"/>
            </w:pPr>
            <w:r w:rsidRPr="00A8153E">
              <w:t>Kultur</w:t>
            </w:r>
            <w:r w:rsidR="00A8153E" w:rsidRPr="00A8153E">
              <w:t xml:space="preserve"> </w:t>
            </w:r>
            <w:r w:rsidRPr="00A8153E">
              <w:t>&amp;</w:t>
            </w:r>
            <w:r w:rsidR="00A8153E" w:rsidRPr="00A8153E">
              <w:t xml:space="preserve"> </w:t>
            </w:r>
            <w:r w:rsidRPr="00A8153E">
              <w:t xml:space="preserve">Fritid (K&amp;F) vil overfor IR og FR være kordinerende (høringspligt) for udarbejdelse af et oplæg til </w:t>
            </w:r>
            <w:proofErr w:type="spellStart"/>
            <w:r w:rsidRPr="00A8153E">
              <w:t>KFUs</w:t>
            </w:r>
            <w:proofErr w:type="spellEnd"/>
            <w:r w:rsidRPr="00A8153E">
              <w:t xml:space="preserve"> møde den 25.8. K&amp;F vil fremkomme med forslag til denne proces og indhold.</w:t>
            </w:r>
          </w:p>
          <w:p w14:paraId="266BCA48" w14:textId="3553F538" w:rsidR="006B60CA" w:rsidRPr="00A8153E" w:rsidRDefault="00DA6C0A" w:rsidP="00A8153E">
            <w:pPr>
              <w:pStyle w:val="Listeafsnit"/>
              <w:numPr>
                <w:ilvl w:val="0"/>
                <w:numId w:val="25"/>
              </w:numPr>
              <w:spacing w:after="0" w:line="240" w:lineRule="auto"/>
              <w:rPr>
                <w:b/>
                <w:bCs/>
              </w:rPr>
            </w:pPr>
            <w:r w:rsidRPr="00A8153E">
              <w:t xml:space="preserve">IR og FR indkaldes til et møde om evaluering af hele puljeprocessen fra ansøgning til bevillig/afslag. Det koordineres af IFS og K&amp;F. </w:t>
            </w:r>
          </w:p>
          <w:p w14:paraId="6F22E1C2" w14:textId="77777777" w:rsidR="00DA6C0A" w:rsidRPr="00A8153E" w:rsidRDefault="00DA6C0A" w:rsidP="00A8153E">
            <w:pPr>
              <w:pStyle w:val="Listeafsnit"/>
              <w:numPr>
                <w:ilvl w:val="0"/>
                <w:numId w:val="25"/>
              </w:numPr>
              <w:spacing w:after="0" w:line="240" w:lineRule="auto"/>
            </w:pPr>
            <w:r w:rsidRPr="00A8153E">
              <w:t xml:space="preserve">Udgangspunktet for processen er, at puljerne som vanligt udmøntes med ansøgningsfrist pr. 31. oktober 2021, og kan udbetales inden udgangen af januar året efter. </w:t>
            </w:r>
          </w:p>
          <w:p w14:paraId="4213B825" w14:textId="057B8D96" w:rsidR="002347F0" w:rsidRPr="00A8153E" w:rsidRDefault="002347F0" w:rsidP="00A8153E">
            <w:pPr>
              <w:spacing w:after="0" w:line="240" w:lineRule="auto"/>
            </w:pPr>
          </w:p>
        </w:tc>
      </w:tr>
      <w:tr w:rsidR="009B5AE4" w:rsidRPr="005465E1" w14:paraId="0A1BD547" w14:textId="77777777" w:rsidTr="0070697F">
        <w:trPr>
          <w:trHeight w:val="1510"/>
        </w:trPr>
        <w:tc>
          <w:tcPr>
            <w:tcW w:w="534" w:type="dxa"/>
            <w:shd w:val="clear" w:color="auto" w:fill="auto"/>
          </w:tcPr>
          <w:p w14:paraId="159481A1" w14:textId="2B7116D6" w:rsidR="009B5AE4" w:rsidRDefault="009B5AE4" w:rsidP="009E7A6A">
            <w:pPr>
              <w:spacing w:after="0" w:line="240" w:lineRule="auto"/>
              <w:rPr>
                <w:b/>
              </w:rPr>
            </w:pPr>
            <w:r>
              <w:rPr>
                <w:b/>
              </w:rPr>
              <w:lastRenderedPageBreak/>
              <w:t xml:space="preserve">4. </w:t>
            </w:r>
          </w:p>
        </w:tc>
        <w:tc>
          <w:tcPr>
            <w:tcW w:w="1864" w:type="dxa"/>
            <w:shd w:val="clear" w:color="auto" w:fill="auto"/>
          </w:tcPr>
          <w:p w14:paraId="725D4A04" w14:textId="77777777" w:rsidR="009B5AE4" w:rsidRDefault="009B5AE4" w:rsidP="00E74E6C">
            <w:pPr>
              <w:pStyle w:val="Farvetliste-fremhvningsfarve11"/>
              <w:tabs>
                <w:tab w:val="left" w:pos="709"/>
                <w:tab w:val="left" w:pos="6225"/>
              </w:tabs>
              <w:spacing w:after="0"/>
              <w:ind w:left="-34"/>
              <w:rPr>
                <w:b/>
              </w:rPr>
            </w:pPr>
            <w:r>
              <w:rPr>
                <w:b/>
              </w:rPr>
              <w:t xml:space="preserve">Renovering af Greve Svømmehal </w:t>
            </w:r>
          </w:p>
          <w:p w14:paraId="7D3DB9A7" w14:textId="39A23E2F" w:rsidR="00C16E8D" w:rsidRPr="00C16E8D" w:rsidRDefault="00C16E8D" w:rsidP="00C16E8D">
            <w:r>
              <w:t>(Punkt tilført under mødet)</w:t>
            </w:r>
          </w:p>
        </w:tc>
        <w:tc>
          <w:tcPr>
            <w:tcW w:w="7456" w:type="dxa"/>
            <w:gridSpan w:val="4"/>
            <w:shd w:val="clear" w:color="auto" w:fill="auto"/>
          </w:tcPr>
          <w:p w14:paraId="5C4C74F6" w14:textId="147C84C1" w:rsidR="005C1FC5" w:rsidRPr="00A8153E" w:rsidRDefault="005C1FC5" w:rsidP="002347F0">
            <w:pPr>
              <w:spacing w:after="0" w:line="240" w:lineRule="auto"/>
            </w:pPr>
            <w:r w:rsidRPr="00A8153E">
              <w:t xml:space="preserve">Drøftelse af konsekvenserne for </w:t>
            </w:r>
            <w:r w:rsidR="00C3552A" w:rsidRPr="00A8153E">
              <w:t xml:space="preserve">udskydelse af udskiftningen af fliserne. </w:t>
            </w:r>
          </w:p>
          <w:p w14:paraId="52FC31CC" w14:textId="77777777" w:rsidR="00C3552A" w:rsidRPr="00A8153E" w:rsidRDefault="00C3552A" w:rsidP="002347F0">
            <w:pPr>
              <w:spacing w:after="0" w:line="240" w:lineRule="auto"/>
            </w:pPr>
          </w:p>
          <w:p w14:paraId="58B23070" w14:textId="505A7271" w:rsidR="00C3552A" w:rsidRPr="00A8153E" w:rsidRDefault="00C3552A" w:rsidP="002347F0">
            <w:pPr>
              <w:spacing w:after="0" w:line="240" w:lineRule="auto"/>
            </w:pPr>
            <w:r w:rsidRPr="00A8153E">
              <w:t xml:space="preserve">Økonomiudvalget anbefalede Byrådet d. 7. juni 2021, at udskiftningen skulle udskydes til sommeren 2022. </w:t>
            </w:r>
          </w:p>
          <w:p w14:paraId="5BB31D70" w14:textId="03C9DB41" w:rsidR="00C3552A" w:rsidRPr="00A8153E" w:rsidRDefault="00C3552A" w:rsidP="002347F0">
            <w:pPr>
              <w:spacing w:after="0" w:line="240" w:lineRule="auto"/>
            </w:pPr>
          </w:p>
          <w:p w14:paraId="71ECED34" w14:textId="56B4A021" w:rsidR="00C3552A" w:rsidRPr="00A8153E" w:rsidRDefault="00C3552A" w:rsidP="002347F0">
            <w:pPr>
              <w:spacing w:after="0" w:line="240" w:lineRule="auto"/>
            </w:pPr>
            <w:r w:rsidRPr="00A8153E">
              <w:t>Pauli Christiansen ønsker at udskiftning</w:t>
            </w:r>
            <w:r w:rsidR="00A13C8B" w:rsidRPr="00A8153E">
              <w:t>en</w:t>
            </w:r>
            <w:r w:rsidRPr="00A8153E">
              <w:t xml:space="preserve"> skal ske nu</w:t>
            </w:r>
            <w:r w:rsidR="00A13C8B" w:rsidRPr="00A8153E">
              <w:t>, som planlagt,</w:t>
            </w:r>
            <w:r w:rsidRPr="00A8153E">
              <w:t xml:space="preserve"> fordi svømmeklubberne har tilrettelagt deres foreningsaktiviteter efter den oprindelig plan om udskiftning nu. Svømmeklubberne vil miste medlemmer og blive</w:t>
            </w:r>
            <w:r w:rsidR="00ED07B7" w:rsidRPr="00A8153E">
              <w:t xml:space="preserve"> hårdt</w:t>
            </w:r>
            <w:r w:rsidRPr="00A8153E">
              <w:t xml:space="preserve"> økonomisk ramt ved udskydelsen</w:t>
            </w:r>
            <w:r w:rsidR="00C16E8D" w:rsidRPr="00A8153E">
              <w:t xml:space="preserve"> af renoveringen til sommeren 2022, fordi foreningerne har planlagt deres sæsonprogram samt sommerlejr</w:t>
            </w:r>
            <w:r w:rsidR="00A13C8B" w:rsidRPr="00A8153E">
              <w:t>træning</w:t>
            </w:r>
            <w:r w:rsidR="00C16E8D" w:rsidRPr="00A8153E">
              <w:t xml:space="preserve"> i 2022</w:t>
            </w:r>
            <w:r w:rsidRPr="00A8153E">
              <w:t xml:space="preserve">. </w:t>
            </w:r>
            <w:r w:rsidR="00C16E8D" w:rsidRPr="00A8153E">
              <w:t xml:space="preserve">Udskydelsen af renoveringen vil betyde, at foreningerne mister i omegnen af </w:t>
            </w:r>
            <w:r w:rsidR="00ED07B7" w:rsidRPr="00A8153E">
              <w:t>500.000 kr.</w:t>
            </w:r>
            <w:r w:rsidR="00C16E8D" w:rsidRPr="00A8153E">
              <w:t xml:space="preserve"> i tabt indtægt fra kontingenter, arrangementer og afvikling af øvrige aktiviteter. </w:t>
            </w:r>
          </w:p>
          <w:p w14:paraId="0BEA9BA4" w14:textId="4261A125" w:rsidR="00C3552A" w:rsidRPr="00A8153E" w:rsidRDefault="00C3552A" w:rsidP="002347F0">
            <w:pPr>
              <w:spacing w:after="0" w:line="240" w:lineRule="auto"/>
            </w:pPr>
          </w:p>
          <w:p w14:paraId="3D48C5B2" w14:textId="3C913566" w:rsidR="00C3552A" w:rsidRPr="00A8153E" w:rsidRDefault="00C3552A" w:rsidP="002347F0">
            <w:pPr>
              <w:spacing w:after="0" w:line="240" w:lineRule="auto"/>
            </w:pPr>
            <w:r w:rsidRPr="00A8153E">
              <w:t xml:space="preserve">Drøftelse </w:t>
            </w:r>
            <w:r w:rsidR="00C16E8D" w:rsidRPr="00A8153E">
              <w:t>af</w:t>
            </w:r>
            <w:r w:rsidRPr="00A8153E">
              <w:t xml:space="preserve"> beslutningsprocesserne </w:t>
            </w:r>
            <w:r w:rsidR="00A13C8B" w:rsidRPr="00A8153E">
              <w:t xml:space="preserve">er tilrettelagt og gennemført </w:t>
            </w:r>
            <w:r w:rsidRPr="00A8153E">
              <w:t xml:space="preserve">i de politiske udvalg uden brugerinddragelse. </w:t>
            </w:r>
          </w:p>
          <w:p w14:paraId="29BA5FED" w14:textId="6DFEC0B7" w:rsidR="00A8153E" w:rsidRPr="00A8153E" w:rsidRDefault="00A8153E" w:rsidP="002347F0">
            <w:pPr>
              <w:spacing w:after="0" w:line="240" w:lineRule="auto"/>
            </w:pPr>
          </w:p>
          <w:p w14:paraId="52D00464" w14:textId="0A8EA9BC" w:rsidR="00C3552A" w:rsidRPr="00A8153E" w:rsidRDefault="00A8153E" w:rsidP="002347F0">
            <w:pPr>
              <w:spacing w:after="0" w:line="240" w:lineRule="auto"/>
              <w:rPr>
                <w:b/>
                <w:bCs/>
              </w:rPr>
            </w:pPr>
            <w:r w:rsidRPr="00A8153E">
              <w:rPr>
                <w:b/>
                <w:bCs/>
              </w:rPr>
              <w:t>Beslutning:</w:t>
            </w:r>
          </w:p>
          <w:p w14:paraId="2D51A1BB" w14:textId="5F5B0C06" w:rsidR="00C3552A" w:rsidRPr="00A8153E" w:rsidRDefault="00C3552A" w:rsidP="002347F0">
            <w:pPr>
              <w:spacing w:after="0" w:line="240" w:lineRule="auto"/>
            </w:pPr>
            <w:r w:rsidRPr="00A8153E">
              <w:t xml:space="preserve">Idrætsrådet bakker op om </w:t>
            </w:r>
            <w:r w:rsidR="00C16E8D" w:rsidRPr="00A8153E">
              <w:t>den oprindelige beslutning</w:t>
            </w:r>
            <w:r w:rsidRPr="00A8153E">
              <w:t xml:space="preserve"> fra Kultur &amp; Fritidsudvalget, hvor fliserne udskiftes i sommeren 2021, så renoveringen ikke kommer svømmeklubberne </w:t>
            </w:r>
            <w:r w:rsidR="00C16E8D" w:rsidRPr="00A8153E">
              <w:t xml:space="preserve">yderligere til </w:t>
            </w:r>
            <w:r w:rsidR="00CC7D9B" w:rsidRPr="00A8153E">
              <w:t xml:space="preserve">økonomisk </w:t>
            </w:r>
            <w:r w:rsidR="00C16E8D" w:rsidRPr="00A8153E">
              <w:t xml:space="preserve">last. </w:t>
            </w:r>
            <w:r w:rsidRPr="00A8153E">
              <w:t xml:space="preserve"> </w:t>
            </w:r>
          </w:p>
          <w:p w14:paraId="44083667" w14:textId="017D418F" w:rsidR="00C3552A" w:rsidRPr="00A8153E" w:rsidRDefault="00C3552A" w:rsidP="002347F0">
            <w:pPr>
              <w:spacing w:after="0" w:line="240" w:lineRule="auto"/>
            </w:pPr>
          </w:p>
        </w:tc>
      </w:tr>
      <w:tr w:rsidR="009E7A6A" w:rsidRPr="005465E1" w14:paraId="6EC8F641" w14:textId="77777777" w:rsidTr="00586F4F">
        <w:tc>
          <w:tcPr>
            <w:tcW w:w="9854" w:type="dxa"/>
            <w:gridSpan w:val="6"/>
            <w:shd w:val="clear" w:color="auto" w:fill="BFBFBF"/>
          </w:tcPr>
          <w:p w14:paraId="40E365E6" w14:textId="77777777" w:rsidR="009E7A6A" w:rsidRPr="00A8153E" w:rsidRDefault="009E7A6A" w:rsidP="009E7A6A">
            <w:pPr>
              <w:pStyle w:val="Listeafsnit"/>
              <w:spacing w:after="0" w:line="240" w:lineRule="auto"/>
              <w:ind w:left="0"/>
              <w:jc w:val="center"/>
              <w:rPr>
                <w:b/>
              </w:rPr>
            </w:pPr>
            <w:r w:rsidRPr="00A8153E">
              <w:rPr>
                <w:b/>
              </w:rPr>
              <w:t>Meddelelser og orientering</w:t>
            </w:r>
          </w:p>
        </w:tc>
      </w:tr>
      <w:tr w:rsidR="00926A64" w:rsidRPr="005465E1" w14:paraId="00598471" w14:textId="77777777" w:rsidTr="00586F4F">
        <w:tc>
          <w:tcPr>
            <w:tcW w:w="534" w:type="dxa"/>
            <w:shd w:val="clear" w:color="auto" w:fill="auto"/>
          </w:tcPr>
          <w:p w14:paraId="5B599A13" w14:textId="2A4E157F" w:rsidR="00926A64" w:rsidRDefault="00082E42" w:rsidP="009E7A6A">
            <w:pPr>
              <w:spacing w:after="0" w:line="240" w:lineRule="auto"/>
              <w:rPr>
                <w:b/>
              </w:rPr>
            </w:pPr>
            <w:r>
              <w:rPr>
                <w:b/>
              </w:rPr>
              <w:t>5</w:t>
            </w:r>
            <w:r w:rsidR="00926A64">
              <w:rPr>
                <w:b/>
              </w:rPr>
              <w:t>.</w:t>
            </w:r>
          </w:p>
        </w:tc>
        <w:tc>
          <w:tcPr>
            <w:tcW w:w="1864" w:type="dxa"/>
            <w:shd w:val="clear" w:color="auto" w:fill="auto"/>
          </w:tcPr>
          <w:p w14:paraId="5D2B3208" w14:textId="1230B847" w:rsidR="00926A64" w:rsidRPr="007C4225" w:rsidRDefault="00926A64" w:rsidP="009E7A6A">
            <w:pPr>
              <w:tabs>
                <w:tab w:val="left" w:pos="709"/>
              </w:tabs>
              <w:spacing w:after="0"/>
              <w:rPr>
                <w:b/>
              </w:rPr>
            </w:pPr>
            <w:r w:rsidRPr="007C4225">
              <w:rPr>
                <w:b/>
              </w:rPr>
              <w:t xml:space="preserve">Orientering </w:t>
            </w:r>
            <w:r w:rsidR="007C4225">
              <w:rPr>
                <w:b/>
              </w:rPr>
              <w:t xml:space="preserve">fra KFU </w:t>
            </w:r>
            <w:r w:rsidRPr="007C4225">
              <w:rPr>
                <w:b/>
              </w:rPr>
              <w:t>d. 26. maj 2021</w:t>
            </w:r>
          </w:p>
          <w:p w14:paraId="1778B4EE" w14:textId="3FC75596" w:rsidR="00926A64" w:rsidRPr="007C4225" w:rsidRDefault="00926A64" w:rsidP="009E7A6A">
            <w:pPr>
              <w:tabs>
                <w:tab w:val="left" w:pos="709"/>
              </w:tabs>
              <w:spacing w:after="0"/>
              <w:rPr>
                <w:b/>
              </w:rPr>
            </w:pPr>
            <w:r w:rsidRPr="007C4225">
              <w:rPr>
                <w:b/>
              </w:rPr>
              <w:t xml:space="preserve"> </w:t>
            </w:r>
          </w:p>
        </w:tc>
        <w:tc>
          <w:tcPr>
            <w:tcW w:w="7456" w:type="dxa"/>
            <w:gridSpan w:val="4"/>
            <w:shd w:val="clear" w:color="auto" w:fill="auto"/>
          </w:tcPr>
          <w:p w14:paraId="5F32DA8E" w14:textId="71720225" w:rsidR="00926A64" w:rsidRPr="00A8153E" w:rsidRDefault="00926A64" w:rsidP="00C51B70">
            <w:pPr>
              <w:spacing w:after="0" w:line="240" w:lineRule="auto"/>
            </w:pPr>
            <w:r w:rsidRPr="00A8153E">
              <w:t>Orientering om sager fra Kultur &amp; Fritidsudvalget</w:t>
            </w:r>
            <w:r w:rsidR="007C4225" w:rsidRPr="00A8153E">
              <w:t>,</w:t>
            </w:r>
            <w:r w:rsidRPr="00A8153E">
              <w:t xml:space="preserve"> onsdag d. 26. maj 2021. </w:t>
            </w:r>
          </w:p>
          <w:p w14:paraId="7B16C26D" w14:textId="332DBF64" w:rsidR="00926A64" w:rsidRPr="00A8153E" w:rsidRDefault="00926A64" w:rsidP="00C51B70">
            <w:pPr>
              <w:spacing w:after="0" w:line="240" w:lineRule="auto"/>
            </w:pPr>
          </w:p>
          <w:p w14:paraId="7D143977" w14:textId="3782AA1D" w:rsidR="00926A64" w:rsidRPr="00A8153E" w:rsidRDefault="007C4225" w:rsidP="00C51B70">
            <w:pPr>
              <w:spacing w:after="0" w:line="240" w:lineRule="auto"/>
            </w:pPr>
            <w:r w:rsidRPr="00A8153E">
              <w:t>Eksempler på sager:</w:t>
            </w:r>
          </w:p>
          <w:p w14:paraId="32651314" w14:textId="2EB0D5F2" w:rsidR="008C16BE" w:rsidRPr="00A8153E" w:rsidRDefault="00926A64" w:rsidP="008C16BE">
            <w:pPr>
              <w:pStyle w:val="Listeafsnit"/>
              <w:numPr>
                <w:ilvl w:val="0"/>
                <w:numId w:val="18"/>
              </w:numPr>
              <w:spacing w:after="0" w:line="240" w:lineRule="auto"/>
            </w:pPr>
            <w:r w:rsidRPr="00A8153E">
              <w:t>Partnerskabsaftaler med foreninger 2021</w:t>
            </w:r>
          </w:p>
          <w:p w14:paraId="2189FB39" w14:textId="6A99AFEB" w:rsidR="008C16BE" w:rsidRPr="00A8153E" w:rsidRDefault="008C16BE" w:rsidP="008C16BE">
            <w:pPr>
              <w:pStyle w:val="Listeafsnit"/>
              <w:numPr>
                <w:ilvl w:val="0"/>
                <w:numId w:val="18"/>
              </w:numPr>
              <w:spacing w:after="0" w:line="240" w:lineRule="auto"/>
            </w:pPr>
            <w:r w:rsidRPr="00A8153E">
              <w:t>Forenings- og aftenskoleaktiviteter for personer med handicap</w:t>
            </w:r>
          </w:p>
          <w:p w14:paraId="0CFBEC09" w14:textId="71BEA0FA" w:rsidR="00926A64" w:rsidRPr="00A8153E" w:rsidRDefault="00926A64" w:rsidP="00926A64">
            <w:pPr>
              <w:pStyle w:val="Listeafsnit"/>
              <w:numPr>
                <w:ilvl w:val="0"/>
                <w:numId w:val="18"/>
              </w:numPr>
              <w:spacing w:after="0" w:line="240" w:lineRule="auto"/>
            </w:pPr>
            <w:r w:rsidRPr="00A8153E">
              <w:t>Genstart i Greve efter Covid-19 nedlukningen 2021</w:t>
            </w:r>
          </w:p>
          <w:p w14:paraId="60B48F61" w14:textId="7493D537" w:rsidR="00926A64" w:rsidRPr="00A8153E" w:rsidRDefault="00926A64" w:rsidP="00926A64">
            <w:pPr>
              <w:pStyle w:val="Listeafsnit"/>
              <w:numPr>
                <w:ilvl w:val="0"/>
                <w:numId w:val="18"/>
              </w:numPr>
              <w:spacing w:after="0" w:line="240" w:lineRule="auto"/>
            </w:pPr>
            <w:r w:rsidRPr="00A8153E">
              <w:t xml:space="preserve">Opfølgning på lokal </w:t>
            </w:r>
            <w:proofErr w:type="spellStart"/>
            <w:r w:rsidRPr="00A8153E">
              <w:t>coronastøttepulje</w:t>
            </w:r>
            <w:proofErr w:type="spellEnd"/>
            <w:r w:rsidRPr="00A8153E">
              <w:t xml:space="preserve"> som følge af Covid-19 og anvendelse af </w:t>
            </w:r>
            <w:proofErr w:type="spellStart"/>
            <w:r w:rsidRPr="00A8153E">
              <w:t>uforbrugte</w:t>
            </w:r>
            <w:proofErr w:type="spellEnd"/>
            <w:r w:rsidRPr="00A8153E">
              <w:t xml:space="preserve"> midler</w:t>
            </w:r>
          </w:p>
          <w:p w14:paraId="5645D4C7" w14:textId="77777777" w:rsidR="00926A64" w:rsidRPr="00A8153E" w:rsidRDefault="00926A64" w:rsidP="00C51B70">
            <w:pPr>
              <w:spacing w:after="0" w:line="240" w:lineRule="auto"/>
            </w:pPr>
          </w:p>
          <w:p w14:paraId="4FCFEA8E" w14:textId="67A09D1F" w:rsidR="002347F0" w:rsidRPr="00A8153E" w:rsidRDefault="007C4225" w:rsidP="00C51B70">
            <w:pPr>
              <w:spacing w:after="0" w:line="240" w:lineRule="auto"/>
            </w:pPr>
            <w:r w:rsidRPr="00A8153E">
              <w:t xml:space="preserve">Se referatet fra mødet </w:t>
            </w:r>
            <w:hyperlink r:id="rId21" w:history="1">
              <w:r w:rsidRPr="00A8153E">
                <w:rPr>
                  <w:rStyle w:val="Hyperlink"/>
                </w:rPr>
                <w:t>her</w:t>
              </w:r>
            </w:hyperlink>
            <w:r w:rsidRPr="00A8153E">
              <w:t xml:space="preserve">. </w:t>
            </w:r>
          </w:p>
          <w:p w14:paraId="17B8A8D9" w14:textId="2232469B" w:rsidR="00E052BA" w:rsidRPr="00A8153E" w:rsidRDefault="00E052BA" w:rsidP="00C51B70">
            <w:pPr>
              <w:spacing w:after="0" w:line="240" w:lineRule="auto"/>
            </w:pPr>
          </w:p>
          <w:p w14:paraId="7DCB5D81" w14:textId="0B92B821" w:rsidR="00E052BA" w:rsidRPr="00A8153E" w:rsidRDefault="00C16E8D" w:rsidP="00C51B70">
            <w:pPr>
              <w:spacing w:after="0" w:line="240" w:lineRule="auto"/>
              <w:rPr>
                <w:b/>
                <w:bCs/>
              </w:rPr>
            </w:pPr>
            <w:r w:rsidRPr="00A8153E">
              <w:rPr>
                <w:b/>
                <w:bCs/>
              </w:rPr>
              <w:t>Orientering</w:t>
            </w:r>
            <w:r w:rsidR="00E052BA" w:rsidRPr="00A8153E">
              <w:rPr>
                <w:b/>
                <w:bCs/>
              </w:rPr>
              <w:t xml:space="preserve">: </w:t>
            </w:r>
          </w:p>
          <w:p w14:paraId="6BB3A699" w14:textId="0602A632" w:rsidR="00E052BA" w:rsidRPr="00A8153E" w:rsidRDefault="00E052BA" w:rsidP="00C51B70">
            <w:pPr>
              <w:spacing w:after="0" w:line="240" w:lineRule="auto"/>
            </w:pPr>
            <w:r w:rsidRPr="00A8153E">
              <w:t xml:space="preserve">Sagerne </w:t>
            </w:r>
            <w:r w:rsidR="00FC345D" w:rsidRPr="00A8153E">
              <w:t>blev orienteret kort</w:t>
            </w:r>
            <w:r w:rsidRPr="00A8153E">
              <w:t xml:space="preserve"> på de forudgående punkter. </w:t>
            </w:r>
          </w:p>
          <w:p w14:paraId="0CC1C2C4" w14:textId="65369ED9" w:rsidR="00926A64" w:rsidRPr="00A8153E" w:rsidRDefault="00926A64" w:rsidP="00C51B70">
            <w:pPr>
              <w:spacing w:after="0" w:line="240" w:lineRule="auto"/>
            </w:pPr>
          </w:p>
        </w:tc>
      </w:tr>
      <w:tr w:rsidR="00247A35" w:rsidRPr="005465E1" w14:paraId="092B4197" w14:textId="77777777" w:rsidTr="00586F4F">
        <w:tc>
          <w:tcPr>
            <w:tcW w:w="534" w:type="dxa"/>
            <w:shd w:val="clear" w:color="auto" w:fill="auto"/>
          </w:tcPr>
          <w:p w14:paraId="67BD753C" w14:textId="3855C9FE" w:rsidR="00247A35" w:rsidRDefault="00082E42" w:rsidP="009E7A6A">
            <w:pPr>
              <w:spacing w:after="0" w:line="240" w:lineRule="auto"/>
              <w:rPr>
                <w:b/>
              </w:rPr>
            </w:pPr>
            <w:r>
              <w:rPr>
                <w:b/>
              </w:rPr>
              <w:lastRenderedPageBreak/>
              <w:t>6</w:t>
            </w:r>
            <w:r w:rsidR="00247A35">
              <w:rPr>
                <w:b/>
              </w:rPr>
              <w:t xml:space="preserve">. </w:t>
            </w:r>
          </w:p>
        </w:tc>
        <w:tc>
          <w:tcPr>
            <w:tcW w:w="1864" w:type="dxa"/>
            <w:shd w:val="clear" w:color="auto" w:fill="auto"/>
          </w:tcPr>
          <w:p w14:paraId="643C528F" w14:textId="77777777" w:rsidR="00247A35" w:rsidRDefault="00247A35" w:rsidP="009E7A6A">
            <w:pPr>
              <w:tabs>
                <w:tab w:val="left" w:pos="709"/>
              </w:tabs>
              <w:spacing w:after="0"/>
              <w:rPr>
                <w:b/>
              </w:rPr>
            </w:pPr>
            <w:r>
              <w:rPr>
                <w:b/>
              </w:rPr>
              <w:t>Status på udbudsstrategi for Grøn Kontrakt</w:t>
            </w:r>
          </w:p>
          <w:p w14:paraId="6A4772DC" w14:textId="7DC75CB4" w:rsidR="00247A35" w:rsidRPr="007C4225" w:rsidRDefault="00247A35" w:rsidP="009E7A6A">
            <w:pPr>
              <w:tabs>
                <w:tab w:val="left" w:pos="709"/>
              </w:tabs>
              <w:spacing w:after="0"/>
              <w:rPr>
                <w:b/>
              </w:rPr>
            </w:pPr>
          </w:p>
        </w:tc>
        <w:tc>
          <w:tcPr>
            <w:tcW w:w="7456" w:type="dxa"/>
            <w:gridSpan w:val="4"/>
            <w:shd w:val="clear" w:color="auto" w:fill="auto"/>
          </w:tcPr>
          <w:p w14:paraId="28D5EB28" w14:textId="77777777" w:rsidR="00247A35" w:rsidRDefault="00247A35" w:rsidP="00C51B70">
            <w:pPr>
              <w:spacing w:after="0" w:line="240" w:lineRule="auto"/>
            </w:pPr>
            <w:r>
              <w:t xml:space="preserve">Orientering v. facilitetsgruppen om arbejdet med udbudsmaterialet for Grøn Kontrakt 2023. </w:t>
            </w:r>
          </w:p>
          <w:p w14:paraId="0E2DA392" w14:textId="77777777" w:rsidR="00E052BA" w:rsidRDefault="00E052BA" w:rsidP="00C51B70">
            <w:pPr>
              <w:spacing w:after="0" w:line="240" w:lineRule="auto"/>
            </w:pPr>
          </w:p>
          <w:p w14:paraId="08449F18" w14:textId="77777777" w:rsidR="00E052BA" w:rsidRDefault="00E052BA" w:rsidP="00C51B70">
            <w:pPr>
              <w:spacing w:after="0" w:line="240" w:lineRule="auto"/>
            </w:pPr>
          </w:p>
          <w:p w14:paraId="259CAB0B" w14:textId="6FC15EA0" w:rsidR="00E052BA" w:rsidRPr="00E052BA" w:rsidRDefault="00C16E8D" w:rsidP="00C51B70">
            <w:pPr>
              <w:spacing w:after="0" w:line="240" w:lineRule="auto"/>
              <w:rPr>
                <w:b/>
                <w:bCs/>
              </w:rPr>
            </w:pPr>
            <w:r>
              <w:rPr>
                <w:b/>
                <w:bCs/>
              </w:rPr>
              <w:t>Orientering</w:t>
            </w:r>
            <w:r w:rsidR="00E052BA" w:rsidRPr="00E052BA">
              <w:rPr>
                <w:b/>
                <w:bCs/>
              </w:rPr>
              <w:t xml:space="preserve">: </w:t>
            </w:r>
          </w:p>
          <w:p w14:paraId="1F2ED1E9" w14:textId="3102BA8D" w:rsidR="00E052BA" w:rsidRPr="00A8153E" w:rsidRDefault="00E052BA" w:rsidP="00C51B70">
            <w:pPr>
              <w:spacing w:after="0" w:line="240" w:lineRule="auto"/>
            </w:pPr>
            <w:r w:rsidRPr="00A8153E">
              <w:t xml:space="preserve">Knud orienterer om status på arbejdet i facilitetsgruppen. </w:t>
            </w:r>
          </w:p>
          <w:p w14:paraId="3799D692" w14:textId="77777777" w:rsidR="00CC7D9B" w:rsidRPr="00A8153E" w:rsidRDefault="00735FF3" w:rsidP="00C51B70">
            <w:pPr>
              <w:spacing w:after="0" w:line="240" w:lineRule="auto"/>
            </w:pPr>
            <w:r w:rsidRPr="00A8153E">
              <w:t xml:space="preserve">Facilitetsgruppen arbejder </w:t>
            </w:r>
            <w:r w:rsidR="00CC7D9B" w:rsidRPr="00A8153E">
              <w:t xml:space="preserve">med T&amp;M </w:t>
            </w:r>
            <w:r w:rsidRPr="00A8153E">
              <w:t xml:space="preserve">med udbudsmaterialet for Grøn Kontrakt </w:t>
            </w:r>
            <w:r w:rsidR="00CC7D9B" w:rsidRPr="00A8153E">
              <w:t xml:space="preserve">fra 1.7. </w:t>
            </w:r>
            <w:r w:rsidRPr="00A8153E">
              <w:t>2023.</w:t>
            </w:r>
          </w:p>
          <w:p w14:paraId="50BB7708" w14:textId="676B32D7" w:rsidR="00735FF3" w:rsidRPr="00A8153E" w:rsidRDefault="00CC7D9B" w:rsidP="00C51B70">
            <w:pPr>
              <w:spacing w:after="0" w:line="240" w:lineRule="auto"/>
            </w:pPr>
            <w:r w:rsidRPr="00A8153E">
              <w:t>Det blev præ</w:t>
            </w:r>
            <w:r w:rsidR="00663EC9" w:rsidRPr="00A8153E">
              <w:t>c</w:t>
            </w:r>
            <w:r w:rsidRPr="00A8153E">
              <w:t>i</w:t>
            </w:r>
            <w:r w:rsidR="00663EC9" w:rsidRPr="00A8153E">
              <w:t>s</w:t>
            </w:r>
            <w:r w:rsidRPr="00A8153E">
              <w:t>eret</w:t>
            </w:r>
            <w:r w:rsidR="00663EC9" w:rsidRPr="00A8153E">
              <w:t xml:space="preserve"> til facilitetsgruppen</w:t>
            </w:r>
            <w:r w:rsidRPr="00A8153E">
              <w:t xml:space="preserve">, at </w:t>
            </w:r>
            <w:r w:rsidR="00663EC9" w:rsidRPr="00A8153E">
              <w:t>hvis politikkernes forslag til økonomien i en ny grøn kontrakt er uændret (ca. 8,5 mill.kr. mod tidligere ca. 10,3 mill.kr.), så er der ingen grund til fortsat dialog om kvalitetsbeskrivelser, som brugerne og de 3 store idrætsanlæg ønsker forbedret.</w:t>
            </w:r>
          </w:p>
          <w:p w14:paraId="2117E1F4" w14:textId="2C4415A6" w:rsidR="00735FF3" w:rsidRPr="00A8153E" w:rsidRDefault="00735FF3" w:rsidP="00C51B70">
            <w:pPr>
              <w:spacing w:after="0" w:line="240" w:lineRule="auto"/>
            </w:pPr>
          </w:p>
          <w:p w14:paraId="4AFF4A22" w14:textId="54A2911D" w:rsidR="00735FF3" w:rsidRDefault="00735FF3" w:rsidP="00C51B70">
            <w:pPr>
              <w:spacing w:after="0" w:line="240" w:lineRule="auto"/>
            </w:pPr>
            <w:r w:rsidRPr="00A8153E">
              <w:t>Idrætsrådet afventer beslutninge</w:t>
            </w:r>
            <w:r w:rsidR="00663EC9" w:rsidRPr="00A8153E">
              <w:t>r</w:t>
            </w:r>
            <w:r w:rsidRPr="00A8153E">
              <w:t>n</w:t>
            </w:r>
            <w:r w:rsidR="00663EC9" w:rsidRPr="00A8153E">
              <w:t>e</w:t>
            </w:r>
            <w:r w:rsidRPr="00A8153E">
              <w:t xml:space="preserve"> på workshoppen om Grøn Kontrakt d. 16. juni 2021.</w:t>
            </w:r>
          </w:p>
          <w:p w14:paraId="520E499F" w14:textId="4B981CFB" w:rsidR="00E052BA" w:rsidRPr="007C4225" w:rsidRDefault="00E052BA" w:rsidP="00C51B70">
            <w:pPr>
              <w:spacing w:after="0" w:line="240" w:lineRule="auto"/>
            </w:pPr>
          </w:p>
        </w:tc>
      </w:tr>
      <w:tr w:rsidR="00B37B57" w:rsidRPr="005465E1" w14:paraId="77366630" w14:textId="77777777" w:rsidTr="00586F4F">
        <w:tc>
          <w:tcPr>
            <w:tcW w:w="534" w:type="dxa"/>
            <w:shd w:val="clear" w:color="auto" w:fill="auto"/>
          </w:tcPr>
          <w:p w14:paraId="23663ADB" w14:textId="144DEEBA" w:rsidR="00B37B57" w:rsidRDefault="00082E42" w:rsidP="009E7A6A">
            <w:pPr>
              <w:spacing w:after="0" w:line="240" w:lineRule="auto"/>
              <w:rPr>
                <w:b/>
              </w:rPr>
            </w:pPr>
            <w:r>
              <w:rPr>
                <w:b/>
              </w:rPr>
              <w:t>7</w:t>
            </w:r>
            <w:r w:rsidR="00247A35">
              <w:rPr>
                <w:b/>
              </w:rPr>
              <w:t>.</w:t>
            </w:r>
          </w:p>
        </w:tc>
        <w:tc>
          <w:tcPr>
            <w:tcW w:w="1864" w:type="dxa"/>
            <w:shd w:val="clear" w:color="auto" w:fill="auto"/>
          </w:tcPr>
          <w:p w14:paraId="404A8275" w14:textId="77777777" w:rsidR="00B37B57" w:rsidRDefault="00B37B57" w:rsidP="009E7A6A">
            <w:pPr>
              <w:tabs>
                <w:tab w:val="left" w:pos="709"/>
              </w:tabs>
              <w:spacing w:after="0"/>
              <w:rPr>
                <w:b/>
              </w:rPr>
            </w:pPr>
            <w:r>
              <w:rPr>
                <w:b/>
              </w:rPr>
              <w:t>Møde med Teknik &amp; Miljø d. 31. maj 2021 om revision af kommuneplan</w:t>
            </w:r>
          </w:p>
          <w:p w14:paraId="23EC983C" w14:textId="3505F310" w:rsidR="002347F0" w:rsidRPr="007C4225" w:rsidRDefault="002347F0" w:rsidP="009E7A6A">
            <w:pPr>
              <w:tabs>
                <w:tab w:val="left" w:pos="709"/>
              </w:tabs>
              <w:spacing w:after="0"/>
              <w:rPr>
                <w:b/>
              </w:rPr>
            </w:pPr>
          </w:p>
        </w:tc>
        <w:tc>
          <w:tcPr>
            <w:tcW w:w="7456" w:type="dxa"/>
            <w:gridSpan w:val="4"/>
            <w:shd w:val="clear" w:color="auto" w:fill="auto"/>
          </w:tcPr>
          <w:p w14:paraId="1007A4AB" w14:textId="77777777" w:rsidR="00B37B57" w:rsidRDefault="00B37B57" w:rsidP="00C51B70">
            <w:pPr>
              <w:spacing w:after="0" w:line="240" w:lineRule="auto"/>
            </w:pPr>
            <w:r>
              <w:t xml:space="preserve">Orientering v. formanden, Knud Høyer. </w:t>
            </w:r>
          </w:p>
          <w:p w14:paraId="40081826" w14:textId="31514A8A" w:rsidR="007F2750" w:rsidRDefault="007F2750" w:rsidP="007F2750"/>
          <w:p w14:paraId="5D91C721" w14:textId="77777777" w:rsidR="00A8153E" w:rsidRPr="00A8153E" w:rsidRDefault="00C16E8D" w:rsidP="00A8153E">
            <w:pPr>
              <w:spacing w:after="0"/>
              <w:rPr>
                <w:b/>
                <w:bCs/>
              </w:rPr>
            </w:pPr>
            <w:r w:rsidRPr="00A8153E">
              <w:rPr>
                <w:b/>
                <w:bCs/>
              </w:rPr>
              <w:t>Orientering:</w:t>
            </w:r>
          </w:p>
          <w:p w14:paraId="03EFC446" w14:textId="79CD8C71" w:rsidR="00DC5103" w:rsidRPr="00A8153E" w:rsidRDefault="007F2750" w:rsidP="00A8153E">
            <w:pPr>
              <w:spacing w:after="0"/>
              <w:rPr>
                <w:b/>
                <w:bCs/>
              </w:rPr>
            </w:pPr>
            <w:r w:rsidRPr="00A8153E">
              <w:t xml:space="preserve">Knud orienterer om videomøde mellem Teknik &amp; Miljø og formanden for hhv. Idrætsrådet og Fritidsrådet. </w:t>
            </w:r>
          </w:p>
          <w:p w14:paraId="369A1040" w14:textId="68580B6C" w:rsidR="00DC5103" w:rsidRPr="00A8153E" w:rsidRDefault="00DC5103" w:rsidP="007F2750">
            <w:r w:rsidRPr="00A8153E">
              <w:t xml:space="preserve">Drøftelse om foreningernes mulighed for at benytte Strandparken til aktiviteter. </w:t>
            </w:r>
          </w:p>
          <w:p w14:paraId="469903DF" w14:textId="7E590D5A" w:rsidR="007F2750" w:rsidRPr="007F2750" w:rsidRDefault="00DC5103" w:rsidP="007F2750">
            <w:r w:rsidRPr="00A8153E">
              <w:t>Drøftelse af</w:t>
            </w:r>
            <w:r w:rsidR="00663EC9" w:rsidRPr="00A8153E">
              <w:t xml:space="preserve"> </w:t>
            </w:r>
            <w:proofErr w:type="spellStart"/>
            <w:proofErr w:type="gramStart"/>
            <w:r w:rsidR="00663EC9" w:rsidRPr="00A8153E">
              <w:t>GKs</w:t>
            </w:r>
            <w:proofErr w:type="spellEnd"/>
            <w:proofErr w:type="gramEnd"/>
            <w:r w:rsidR="00663EC9" w:rsidRPr="00A8153E">
              <w:t xml:space="preserve"> og </w:t>
            </w:r>
            <w:r w:rsidRPr="00A8153E">
              <w:t>råde</w:t>
            </w:r>
            <w:r w:rsidR="00663EC9" w:rsidRPr="00A8153E">
              <w:t>nes</w:t>
            </w:r>
            <w:r w:rsidRPr="00A8153E">
              <w:t xml:space="preserve"> </w:t>
            </w:r>
            <w:r w:rsidR="00663EC9" w:rsidRPr="00A8153E">
              <w:t>samt</w:t>
            </w:r>
            <w:r w:rsidRPr="00A8153E">
              <w:t xml:space="preserve"> de øvrige foreningslederes involvering i revisionen af kommuneplanen. </w:t>
            </w:r>
            <w:r w:rsidR="00663EC9" w:rsidRPr="00A8153E">
              <w:t>Fokus er her og nu på regeringens ”tilskud” til kommunerne og udførelse af anlægsforslagene til Modernisering af Køge Bugt Strandpark, som foreslået af dennes bestyrelse. GK har indsendt sine forslag til modernisering i form af flere bevægelsesaktiviteter på kommunens områder i Strandparken.</w:t>
            </w:r>
          </w:p>
        </w:tc>
      </w:tr>
      <w:tr w:rsidR="002347F0" w:rsidRPr="005465E1" w14:paraId="03E68466" w14:textId="77777777" w:rsidTr="00586F4F">
        <w:tc>
          <w:tcPr>
            <w:tcW w:w="534" w:type="dxa"/>
            <w:shd w:val="clear" w:color="auto" w:fill="auto"/>
          </w:tcPr>
          <w:p w14:paraId="11DC28E9" w14:textId="0A44A5E1" w:rsidR="002347F0" w:rsidRDefault="00082E42" w:rsidP="009E7A6A">
            <w:pPr>
              <w:spacing w:after="0" w:line="240" w:lineRule="auto"/>
              <w:rPr>
                <w:b/>
              </w:rPr>
            </w:pPr>
            <w:r>
              <w:rPr>
                <w:b/>
              </w:rPr>
              <w:t>8</w:t>
            </w:r>
            <w:r w:rsidR="002347F0">
              <w:rPr>
                <w:b/>
              </w:rPr>
              <w:t xml:space="preserve">. </w:t>
            </w:r>
          </w:p>
          <w:p w14:paraId="1F381A02" w14:textId="1A3F84F3" w:rsidR="002347F0" w:rsidRDefault="002347F0" w:rsidP="009E7A6A">
            <w:pPr>
              <w:spacing w:after="0" w:line="240" w:lineRule="auto"/>
              <w:rPr>
                <w:b/>
              </w:rPr>
            </w:pPr>
          </w:p>
        </w:tc>
        <w:tc>
          <w:tcPr>
            <w:tcW w:w="1864" w:type="dxa"/>
            <w:shd w:val="clear" w:color="auto" w:fill="auto"/>
          </w:tcPr>
          <w:p w14:paraId="53F33A07" w14:textId="77777777" w:rsidR="002347F0" w:rsidRDefault="002347F0" w:rsidP="009E7A6A">
            <w:pPr>
              <w:tabs>
                <w:tab w:val="left" w:pos="709"/>
              </w:tabs>
              <w:spacing w:after="0"/>
              <w:rPr>
                <w:b/>
              </w:rPr>
            </w:pPr>
            <w:r w:rsidRPr="002347F0">
              <w:rPr>
                <w:b/>
              </w:rPr>
              <w:t>Træner-, leder-, lærerkurser 2021</w:t>
            </w:r>
          </w:p>
          <w:p w14:paraId="464A7CB1" w14:textId="27ED416A" w:rsidR="002347F0" w:rsidRDefault="002347F0" w:rsidP="009E7A6A">
            <w:pPr>
              <w:tabs>
                <w:tab w:val="left" w:pos="709"/>
              </w:tabs>
              <w:spacing w:after="0"/>
              <w:rPr>
                <w:b/>
              </w:rPr>
            </w:pPr>
          </w:p>
        </w:tc>
        <w:tc>
          <w:tcPr>
            <w:tcW w:w="7456" w:type="dxa"/>
            <w:gridSpan w:val="4"/>
            <w:shd w:val="clear" w:color="auto" w:fill="auto"/>
          </w:tcPr>
          <w:p w14:paraId="0E602865" w14:textId="77777777" w:rsidR="002347F0" w:rsidRDefault="002347F0" w:rsidP="00C51B70">
            <w:pPr>
              <w:spacing w:after="0" w:line="240" w:lineRule="auto"/>
            </w:pPr>
            <w:r>
              <w:t>Orientering v. administrationen.</w:t>
            </w:r>
          </w:p>
          <w:p w14:paraId="33C7D722" w14:textId="05B3ABF4" w:rsidR="00350DB4" w:rsidRDefault="00350DB4" w:rsidP="00C51B70">
            <w:pPr>
              <w:spacing w:after="0" w:line="240" w:lineRule="auto"/>
            </w:pPr>
          </w:p>
          <w:p w14:paraId="58D866A3" w14:textId="19ECC0AE" w:rsidR="00C16E8D" w:rsidRPr="00C16E8D" w:rsidRDefault="00C16E8D" w:rsidP="00C51B70">
            <w:pPr>
              <w:spacing w:after="0" w:line="240" w:lineRule="auto"/>
              <w:rPr>
                <w:b/>
                <w:bCs/>
              </w:rPr>
            </w:pPr>
            <w:r w:rsidRPr="00C16E8D">
              <w:rPr>
                <w:b/>
                <w:bCs/>
              </w:rPr>
              <w:t>Orientering:</w:t>
            </w:r>
          </w:p>
          <w:p w14:paraId="4134126D" w14:textId="77777777" w:rsidR="00C16E8D" w:rsidRDefault="00C16E8D" w:rsidP="00C51B70">
            <w:pPr>
              <w:spacing w:after="0" w:line="240" w:lineRule="auto"/>
            </w:pPr>
            <w:r>
              <w:t xml:space="preserve">Orienteringen blev ikke givet. </w:t>
            </w:r>
          </w:p>
          <w:p w14:paraId="4D0A4420" w14:textId="7C96D346" w:rsidR="00350DB4" w:rsidRDefault="00C16E8D" w:rsidP="00C51B70">
            <w:pPr>
              <w:spacing w:after="0" w:line="240" w:lineRule="auto"/>
            </w:pPr>
            <w:r>
              <w:t xml:space="preserve">Administrationen foretager en skriftlig orientering til rådet. </w:t>
            </w:r>
          </w:p>
          <w:p w14:paraId="329E7475" w14:textId="507253EB" w:rsidR="00350DB4" w:rsidRDefault="00350DB4" w:rsidP="00C51B70">
            <w:pPr>
              <w:spacing w:after="0" w:line="240" w:lineRule="auto"/>
            </w:pPr>
          </w:p>
        </w:tc>
      </w:tr>
      <w:tr w:rsidR="009E7A6A" w:rsidRPr="005465E1" w14:paraId="002501AB" w14:textId="77777777" w:rsidTr="00586F4F">
        <w:tc>
          <w:tcPr>
            <w:tcW w:w="534" w:type="dxa"/>
            <w:shd w:val="clear" w:color="auto" w:fill="auto"/>
          </w:tcPr>
          <w:p w14:paraId="2E9C0351" w14:textId="398FE460" w:rsidR="009E7A6A" w:rsidRPr="00D907CE" w:rsidRDefault="00082E42" w:rsidP="009E7A6A">
            <w:pPr>
              <w:spacing w:after="0" w:line="240" w:lineRule="auto"/>
              <w:rPr>
                <w:b/>
              </w:rPr>
            </w:pPr>
            <w:r>
              <w:rPr>
                <w:b/>
              </w:rPr>
              <w:t>9</w:t>
            </w:r>
            <w:r w:rsidR="00A779B5">
              <w:rPr>
                <w:b/>
              </w:rPr>
              <w:t>.</w:t>
            </w:r>
          </w:p>
        </w:tc>
        <w:tc>
          <w:tcPr>
            <w:tcW w:w="1864" w:type="dxa"/>
            <w:shd w:val="clear" w:color="auto" w:fill="auto"/>
          </w:tcPr>
          <w:p w14:paraId="3237FCE3" w14:textId="77777777" w:rsidR="009E7A6A" w:rsidRPr="00D907CE" w:rsidRDefault="009E7A6A" w:rsidP="009E7A6A">
            <w:pPr>
              <w:tabs>
                <w:tab w:val="left" w:pos="709"/>
              </w:tabs>
              <w:spacing w:after="0"/>
              <w:rPr>
                <w:b/>
              </w:rPr>
            </w:pPr>
            <w:r w:rsidRPr="00D907CE">
              <w:rPr>
                <w:b/>
              </w:rPr>
              <w:t>Kommende møder:</w:t>
            </w:r>
          </w:p>
        </w:tc>
        <w:tc>
          <w:tcPr>
            <w:tcW w:w="7456" w:type="dxa"/>
            <w:gridSpan w:val="4"/>
            <w:shd w:val="clear" w:color="auto" w:fill="auto"/>
          </w:tcPr>
          <w:p w14:paraId="3D0398F1" w14:textId="53259B63" w:rsidR="00AB716B" w:rsidRDefault="002C0DDF" w:rsidP="00C51B70">
            <w:pPr>
              <w:spacing w:after="0" w:line="240" w:lineRule="auto"/>
            </w:pPr>
            <w:r w:rsidRPr="002C0DDF">
              <w:t xml:space="preserve">Idrætsrådsmøder </w:t>
            </w:r>
            <w:r>
              <w:t>i 2021:</w:t>
            </w:r>
          </w:p>
          <w:p w14:paraId="2B086BE0" w14:textId="6C0CD12A" w:rsidR="00A23BCE" w:rsidRDefault="00A23BCE" w:rsidP="00417C9C">
            <w:pPr>
              <w:spacing w:after="0" w:line="240" w:lineRule="auto"/>
            </w:pPr>
            <w:r>
              <w:t xml:space="preserve"> </w:t>
            </w:r>
          </w:p>
          <w:p w14:paraId="791F666A" w14:textId="77777777" w:rsidR="00A23BCE" w:rsidRDefault="00A23BCE" w:rsidP="002C0DDF">
            <w:pPr>
              <w:pStyle w:val="Listeafsnit"/>
              <w:numPr>
                <w:ilvl w:val="0"/>
                <w:numId w:val="15"/>
              </w:numPr>
              <w:spacing w:after="0" w:line="240" w:lineRule="auto"/>
            </w:pPr>
            <w:r>
              <w:t>16. september</w:t>
            </w:r>
          </w:p>
          <w:p w14:paraId="44A8DA62" w14:textId="5B892749" w:rsidR="00A23BCE" w:rsidRDefault="002C0DDF" w:rsidP="002C0DDF">
            <w:pPr>
              <w:pStyle w:val="Listeafsnit"/>
              <w:numPr>
                <w:ilvl w:val="0"/>
                <w:numId w:val="15"/>
              </w:numPr>
              <w:spacing w:after="0" w:line="240" w:lineRule="auto"/>
            </w:pPr>
            <w:r>
              <w:t xml:space="preserve">1. </w:t>
            </w:r>
            <w:r w:rsidR="00A23BCE">
              <w:t>november</w:t>
            </w:r>
          </w:p>
          <w:p w14:paraId="3501DEE0" w14:textId="74EBA986" w:rsidR="00A23BCE" w:rsidRDefault="00A23BCE" w:rsidP="002C0DDF">
            <w:pPr>
              <w:pStyle w:val="Listeafsnit"/>
              <w:numPr>
                <w:ilvl w:val="0"/>
                <w:numId w:val="15"/>
              </w:numPr>
              <w:spacing w:after="0" w:line="240" w:lineRule="auto"/>
            </w:pPr>
            <w:r>
              <w:t>9. december</w:t>
            </w:r>
          </w:p>
          <w:p w14:paraId="0FD36AC0" w14:textId="3CB2FEF9" w:rsidR="00A23BCE" w:rsidRDefault="00A23BCE" w:rsidP="00A23BCE">
            <w:pPr>
              <w:spacing w:after="0" w:line="240" w:lineRule="auto"/>
            </w:pPr>
          </w:p>
          <w:p w14:paraId="39EC6B47" w14:textId="3D61F4F2" w:rsidR="00A23BCE" w:rsidRDefault="00A23BCE" w:rsidP="00A23BCE">
            <w:pPr>
              <w:spacing w:after="0" w:line="240" w:lineRule="auto"/>
              <w:rPr>
                <w:highlight w:val="yellow"/>
              </w:rPr>
            </w:pPr>
            <w:r>
              <w:t xml:space="preserve">Alle møder </w:t>
            </w:r>
            <w:r w:rsidR="002C0DDF">
              <w:t>starter kl. 16:30. Lokation følger forud for hvert møde.</w:t>
            </w:r>
          </w:p>
          <w:p w14:paraId="37BD9C61" w14:textId="4E0F1E15" w:rsidR="00A23BCE" w:rsidRPr="00145C5C" w:rsidRDefault="00A23BCE" w:rsidP="00C51B70">
            <w:pPr>
              <w:spacing w:after="0" w:line="240" w:lineRule="auto"/>
              <w:rPr>
                <w:highlight w:val="yellow"/>
              </w:rPr>
            </w:pPr>
          </w:p>
        </w:tc>
      </w:tr>
      <w:tr w:rsidR="009E7A6A" w:rsidRPr="007901F6" w14:paraId="1FA43D47" w14:textId="77777777" w:rsidTr="00A23BCE">
        <w:tc>
          <w:tcPr>
            <w:tcW w:w="3246" w:type="dxa"/>
            <w:gridSpan w:val="3"/>
            <w:shd w:val="clear" w:color="auto" w:fill="auto"/>
          </w:tcPr>
          <w:p w14:paraId="26BDBB17" w14:textId="2D2C6A6A" w:rsidR="009E7A6A" w:rsidRPr="00D907CE" w:rsidRDefault="009E7A6A" w:rsidP="009E7A6A">
            <w:pPr>
              <w:spacing w:before="40" w:after="40" w:line="240" w:lineRule="auto"/>
              <w:jc w:val="center"/>
              <w:rPr>
                <w:b/>
              </w:rPr>
            </w:pPr>
            <w:r w:rsidRPr="00A23BCE">
              <w:rPr>
                <w:b/>
              </w:rPr>
              <w:t>Aktiviteter i 202</w:t>
            </w:r>
            <w:r w:rsidR="003F735D" w:rsidRPr="00A23BCE">
              <w:rPr>
                <w:b/>
              </w:rPr>
              <w:t>1</w:t>
            </w:r>
          </w:p>
        </w:tc>
        <w:tc>
          <w:tcPr>
            <w:tcW w:w="2274" w:type="dxa"/>
            <w:shd w:val="clear" w:color="auto" w:fill="BFBFBF"/>
            <w:vAlign w:val="center"/>
          </w:tcPr>
          <w:p w14:paraId="57BF1D26" w14:textId="77777777" w:rsidR="009E7A6A" w:rsidRPr="00D907CE" w:rsidRDefault="009E7A6A" w:rsidP="009E7A6A">
            <w:pPr>
              <w:spacing w:before="40" w:after="40" w:line="240" w:lineRule="auto"/>
              <w:jc w:val="center"/>
              <w:rPr>
                <w:b/>
              </w:rPr>
            </w:pPr>
            <w:r w:rsidRPr="007901F6">
              <w:rPr>
                <w:b/>
              </w:rPr>
              <w:t>Dato</w:t>
            </w:r>
          </w:p>
        </w:tc>
        <w:tc>
          <w:tcPr>
            <w:tcW w:w="1827" w:type="dxa"/>
            <w:shd w:val="clear" w:color="auto" w:fill="BFBFBF"/>
            <w:vAlign w:val="center"/>
          </w:tcPr>
          <w:p w14:paraId="59CE2115" w14:textId="77777777" w:rsidR="009E7A6A" w:rsidRPr="00D907CE" w:rsidRDefault="009E7A6A" w:rsidP="009E7A6A">
            <w:pPr>
              <w:spacing w:before="40" w:after="40" w:line="240" w:lineRule="auto"/>
              <w:jc w:val="center"/>
              <w:rPr>
                <w:b/>
              </w:rPr>
            </w:pPr>
            <w:r w:rsidRPr="007901F6">
              <w:rPr>
                <w:b/>
              </w:rPr>
              <w:t>Kl.</w:t>
            </w:r>
          </w:p>
        </w:tc>
        <w:tc>
          <w:tcPr>
            <w:tcW w:w="2507" w:type="dxa"/>
            <w:shd w:val="clear" w:color="auto" w:fill="BFBFBF"/>
            <w:vAlign w:val="center"/>
          </w:tcPr>
          <w:p w14:paraId="53D7FA25" w14:textId="77777777" w:rsidR="009E7A6A" w:rsidRPr="00D907CE" w:rsidRDefault="009E7A6A" w:rsidP="009E7A6A">
            <w:pPr>
              <w:spacing w:before="40" w:after="40" w:line="240" w:lineRule="auto"/>
              <w:jc w:val="center"/>
              <w:rPr>
                <w:b/>
              </w:rPr>
            </w:pPr>
            <w:r w:rsidRPr="007901F6">
              <w:rPr>
                <w:b/>
              </w:rPr>
              <w:t>Afbud</w:t>
            </w:r>
          </w:p>
        </w:tc>
      </w:tr>
      <w:tr w:rsidR="009E7A6A" w:rsidRPr="005465E1" w14:paraId="7DE4C596" w14:textId="77777777" w:rsidTr="00586F4F">
        <w:tc>
          <w:tcPr>
            <w:tcW w:w="3246" w:type="dxa"/>
            <w:gridSpan w:val="3"/>
            <w:shd w:val="clear" w:color="auto" w:fill="auto"/>
          </w:tcPr>
          <w:p w14:paraId="7948A0FA" w14:textId="77777777" w:rsidR="009E7A6A" w:rsidRPr="005474D7" w:rsidRDefault="009E7A6A" w:rsidP="009E7A6A">
            <w:pPr>
              <w:pStyle w:val="Listeafsnit"/>
              <w:spacing w:after="0" w:line="240" w:lineRule="auto"/>
              <w:ind w:left="0"/>
            </w:pPr>
          </w:p>
          <w:p w14:paraId="362D8A1F" w14:textId="315E09ED" w:rsidR="005474D7" w:rsidRDefault="005474D7" w:rsidP="009E7A6A">
            <w:pPr>
              <w:pStyle w:val="Listeafsnit"/>
              <w:spacing w:after="0" w:line="240" w:lineRule="auto"/>
              <w:ind w:left="0"/>
            </w:pPr>
            <w:r w:rsidRPr="005474D7">
              <w:t>Greve Award</w:t>
            </w:r>
            <w:r>
              <w:t>s</w:t>
            </w:r>
          </w:p>
          <w:p w14:paraId="775D88A4" w14:textId="3EC8BDFE" w:rsidR="005474D7" w:rsidRPr="005474D7" w:rsidRDefault="005474D7" w:rsidP="009E7A6A">
            <w:pPr>
              <w:pStyle w:val="Listeafsnit"/>
              <w:spacing w:after="0" w:line="240" w:lineRule="auto"/>
              <w:ind w:left="0"/>
            </w:pPr>
          </w:p>
        </w:tc>
        <w:tc>
          <w:tcPr>
            <w:tcW w:w="2274" w:type="dxa"/>
            <w:shd w:val="clear" w:color="auto" w:fill="auto"/>
          </w:tcPr>
          <w:p w14:paraId="5A4FF9D5" w14:textId="759A922D" w:rsidR="009E7A6A" w:rsidRPr="00145C5C" w:rsidRDefault="009F17E3" w:rsidP="009E7A6A">
            <w:pPr>
              <w:pStyle w:val="Listeafsnit"/>
              <w:spacing w:after="0" w:line="240" w:lineRule="auto"/>
              <w:ind w:left="0"/>
              <w:rPr>
                <w:strike/>
              </w:rPr>
            </w:pPr>
            <w:r w:rsidRPr="00145C5C">
              <w:rPr>
                <w:strike/>
              </w:rPr>
              <w:t xml:space="preserve"> </w:t>
            </w:r>
          </w:p>
          <w:p w14:paraId="49303CC4" w14:textId="01F5848D" w:rsidR="009F17E3" w:rsidRPr="005474D7" w:rsidRDefault="001B2A3E" w:rsidP="009E7A6A">
            <w:pPr>
              <w:pStyle w:val="Listeafsnit"/>
              <w:spacing w:after="0" w:line="240" w:lineRule="auto"/>
              <w:ind w:left="0"/>
            </w:pPr>
            <w:r>
              <w:t>6. s</w:t>
            </w:r>
            <w:r w:rsidR="005474D7" w:rsidRPr="005474D7">
              <w:t xml:space="preserve">eptember </w:t>
            </w:r>
            <w:r w:rsidR="0028577B">
              <w:t>2021</w:t>
            </w:r>
          </w:p>
        </w:tc>
        <w:tc>
          <w:tcPr>
            <w:tcW w:w="1827" w:type="dxa"/>
            <w:shd w:val="clear" w:color="auto" w:fill="auto"/>
          </w:tcPr>
          <w:p w14:paraId="5A98039E" w14:textId="48F1151D" w:rsidR="009E7A6A" w:rsidRPr="00145C5C" w:rsidRDefault="009E7A6A" w:rsidP="009E7A6A">
            <w:pPr>
              <w:pStyle w:val="Listeafsnit"/>
              <w:spacing w:after="0" w:line="240" w:lineRule="auto"/>
              <w:ind w:left="0"/>
              <w:rPr>
                <w:strike/>
              </w:rPr>
            </w:pPr>
          </w:p>
        </w:tc>
        <w:tc>
          <w:tcPr>
            <w:tcW w:w="2507" w:type="dxa"/>
            <w:shd w:val="clear" w:color="auto" w:fill="auto"/>
          </w:tcPr>
          <w:p w14:paraId="14CFAB21" w14:textId="77777777" w:rsidR="009E7A6A" w:rsidRPr="00D907CE" w:rsidRDefault="009E7A6A" w:rsidP="009E7A6A">
            <w:pPr>
              <w:pStyle w:val="Listeafsnit"/>
              <w:spacing w:after="0" w:line="240" w:lineRule="auto"/>
              <w:ind w:left="0"/>
            </w:pPr>
          </w:p>
        </w:tc>
      </w:tr>
      <w:tr w:rsidR="009E7A6A" w:rsidRPr="005465E1" w14:paraId="6B9976F8" w14:textId="77777777" w:rsidTr="00586F4F">
        <w:tc>
          <w:tcPr>
            <w:tcW w:w="534" w:type="dxa"/>
            <w:shd w:val="clear" w:color="auto" w:fill="auto"/>
          </w:tcPr>
          <w:p w14:paraId="4C7CF8F6" w14:textId="628D2705" w:rsidR="009E7A6A" w:rsidRPr="00D907CE" w:rsidRDefault="00082E42" w:rsidP="009E7A6A">
            <w:pPr>
              <w:spacing w:after="0" w:line="240" w:lineRule="auto"/>
              <w:rPr>
                <w:b/>
              </w:rPr>
            </w:pPr>
            <w:r>
              <w:rPr>
                <w:b/>
              </w:rPr>
              <w:lastRenderedPageBreak/>
              <w:t>10</w:t>
            </w:r>
            <w:r w:rsidR="009E7A6A">
              <w:rPr>
                <w:b/>
              </w:rPr>
              <w:t>.</w:t>
            </w:r>
          </w:p>
        </w:tc>
        <w:tc>
          <w:tcPr>
            <w:tcW w:w="1864" w:type="dxa"/>
            <w:shd w:val="clear" w:color="auto" w:fill="auto"/>
          </w:tcPr>
          <w:p w14:paraId="7167DDBD" w14:textId="77777777" w:rsidR="009E7A6A" w:rsidRPr="00D907CE" w:rsidRDefault="009E7A6A" w:rsidP="009E7A6A">
            <w:pPr>
              <w:spacing w:after="0" w:line="240" w:lineRule="auto"/>
            </w:pPr>
            <w:r w:rsidRPr="009B7325">
              <w:rPr>
                <w:b/>
              </w:rPr>
              <w:t>Eventuelt</w:t>
            </w:r>
          </w:p>
        </w:tc>
        <w:tc>
          <w:tcPr>
            <w:tcW w:w="7456" w:type="dxa"/>
            <w:gridSpan w:val="4"/>
            <w:shd w:val="clear" w:color="auto" w:fill="auto"/>
          </w:tcPr>
          <w:p w14:paraId="37379D47" w14:textId="77777777" w:rsidR="00AB716B" w:rsidRPr="00D907CE" w:rsidRDefault="00AB716B" w:rsidP="00A23BCE">
            <w:pPr>
              <w:pStyle w:val="Listeafsnit"/>
              <w:spacing w:after="0" w:line="240" w:lineRule="auto"/>
              <w:ind w:left="0"/>
            </w:pPr>
          </w:p>
        </w:tc>
      </w:tr>
      <w:tr w:rsidR="009E7A6A" w:rsidRPr="005465E1" w14:paraId="035B155C" w14:textId="77777777" w:rsidTr="00586F4F">
        <w:tc>
          <w:tcPr>
            <w:tcW w:w="534" w:type="dxa"/>
            <w:shd w:val="clear" w:color="auto" w:fill="auto"/>
          </w:tcPr>
          <w:p w14:paraId="7976018D" w14:textId="232ED56C" w:rsidR="009E7A6A" w:rsidRDefault="00247A35" w:rsidP="009E7A6A">
            <w:pPr>
              <w:spacing w:after="0" w:line="240" w:lineRule="auto"/>
              <w:rPr>
                <w:b/>
              </w:rPr>
            </w:pPr>
            <w:r>
              <w:rPr>
                <w:b/>
              </w:rPr>
              <w:t>1</w:t>
            </w:r>
            <w:r w:rsidR="00082E42">
              <w:rPr>
                <w:b/>
              </w:rPr>
              <w:t>1</w:t>
            </w:r>
            <w:r w:rsidR="009E7A6A">
              <w:rPr>
                <w:b/>
              </w:rPr>
              <w:t>.</w:t>
            </w:r>
          </w:p>
        </w:tc>
        <w:tc>
          <w:tcPr>
            <w:tcW w:w="1864" w:type="dxa"/>
            <w:shd w:val="clear" w:color="auto" w:fill="auto"/>
          </w:tcPr>
          <w:p w14:paraId="3F2668FF" w14:textId="77777777" w:rsidR="009E7A6A" w:rsidRDefault="009E7A6A" w:rsidP="009E7A6A">
            <w:pPr>
              <w:spacing w:after="0" w:line="240" w:lineRule="auto"/>
              <w:rPr>
                <w:b/>
              </w:rPr>
            </w:pPr>
            <w:r>
              <w:rPr>
                <w:b/>
              </w:rPr>
              <w:t xml:space="preserve">Godkendelse af </w:t>
            </w:r>
          </w:p>
          <w:p w14:paraId="3F96D255" w14:textId="47DDABF1" w:rsidR="009E7A6A" w:rsidRPr="009B7325" w:rsidRDefault="00F540EB" w:rsidP="009E7A6A">
            <w:pPr>
              <w:spacing w:after="0" w:line="240" w:lineRule="auto"/>
              <w:rPr>
                <w:b/>
              </w:rPr>
            </w:pPr>
            <w:r>
              <w:rPr>
                <w:b/>
              </w:rPr>
              <w:t>r</w:t>
            </w:r>
            <w:r w:rsidR="009E7A6A">
              <w:rPr>
                <w:b/>
              </w:rPr>
              <w:t>eferat</w:t>
            </w:r>
          </w:p>
        </w:tc>
        <w:tc>
          <w:tcPr>
            <w:tcW w:w="7456" w:type="dxa"/>
            <w:gridSpan w:val="4"/>
            <w:shd w:val="clear" w:color="auto" w:fill="auto"/>
          </w:tcPr>
          <w:p w14:paraId="338EABA1" w14:textId="77777777" w:rsidR="009E7A6A" w:rsidRPr="00D907CE" w:rsidRDefault="009E7A6A" w:rsidP="00C51B70">
            <w:pPr>
              <w:spacing w:after="0" w:line="240" w:lineRule="auto"/>
            </w:pPr>
          </w:p>
        </w:tc>
      </w:tr>
    </w:tbl>
    <w:p w14:paraId="584F240A" w14:textId="67AD1ADD" w:rsidR="004927B0" w:rsidRDefault="00C37E05" w:rsidP="00C37E05">
      <w:pPr>
        <w:tabs>
          <w:tab w:val="left" w:pos="2415"/>
        </w:tabs>
      </w:pPr>
      <w:r>
        <w:tab/>
      </w:r>
    </w:p>
    <w:p w14:paraId="6F26879F" w14:textId="7922C1C2" w:rsidR="00A84F80" w:rsidRDefault="005A1DB6" w:rsidP="00916922">
      <w:r w:rsidRPr="00AB716B">
        <w:t>Mødet hæve</w:t>
      </w:r>
      <w:r w:rsidR="00370017" w:rsidRPr="00AB716B">
        <w:t>t kl.</w:t>
      </w:r>
      <w:r w:rsidR="00AB716B" w:rsidRPr="00AB716B">
        <w:t xml:space="preserve"> </w:t>
      </w:r>
      <w:r w:rsidR="0075707C">
        <w:t>18:15</w:t>
      </w:r>
    </w:p>
    <w:sectPr w:rsidR="00A84F80" w:rsidSect="00595F36">
      <w:footerReference w:type="default" r:id="rId22"/>
      <w:pgSz w:w="11906" w:h="16838"/>
      <w:pgMar w:top="1135"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916D" w14:textId="77777777" w:rsidR="00C20707" w:rsidRDefault="00C20707" w:rsidP="00586F4F">
      <w:pPr>
        <w:spacing w:after="0" w:line="240" w:lineRule="auto"/>
      </w:pPr>
      <w:r>
        <w:separator/>
      </w:r>
    </w:p>
  </w:endnote>
  <w:endnote w:type="continuationSeparator" w:id="0">
    <w:p w14:paraId="78D008D4" w14:textId="77777777" w:rsidR="00C20707" w:rsidRDefault="00C20707" w:rsidP="0058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536815"/>
      <w:docPartObj>
        <w:docPartGallery w:val="Page Numbers (Bottom of Page)"/>
        <w:docPartUnique/>
      </w:docPartObj>
    </w:sdtPr>
    <w:sdtEndPr/>
    <w:sdtContent>
      <w:p w14:paraId="6198B5AD" w14:textId="26053BA2" w:rsidR="00586F4F" w:rsidRDefault="00586F4F">
        <w:pPr>
          <w:pStyle w:val="Sidefod"/>
          <w:jc w:val="center"/>
        </w:pPr>
        <w:r>
          <w:fldChar w:fldCharType="begin"/>
        </w:r>
        <w:r>
          <w:instrText>PAGE   \* MERGEFORMAT</w:instrText>
        </w:r>
        <w:r>
          <w:fldChar w:fldCharType="separate"/>
        </w:r>
        <w:r>
          <w:t>2</w:t>
        </w:r>
        <w:r>
          <w:fldChar w:fldCharType="end"/>
        </w:r>
      </w:p>
    </w:sdtContent>
  </w:sdt>
  <w:p w14:paraId="225914A4" w14:textId="77777777" w:rsidR="00586F4F" w:rsidRDefault="00586F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FDEE" w14:textId="77777777" w:rsidR="00C20707" w:rsidRDefault="00C20707" w:rsidP="00586F4F">
      <w:pPr>
        <w:spacing w:after="0" w:line="240" w:lineRule="auto"/>
      </w:pPr>
      <w:r>
        <w:separator/>
      </w:r>
    </w:p>
  </w:footnote>
  <w:footnote w:type="continuationSeparator" w:id="0">
    <w:p w14:paraId="630BC1D5" w14:textId="77777777" w:rsidR="00C20707" w:rsidRDefault="00C20707" w:rsidP="0058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76D366"/>
    <w:lvl w:ilvl="0">
      <w:start w:val="1"/>
      <w:numFmt w:val="decimal"/>
      <w:lvlRestart w:val="0"/>
      <w:pStyle w:val="Overskrift1"/>
      <w:lvlText w:val="%1."/>
      <w:lvlJc w:val="left"/>
      <w:pPr>
        <w:tabs>
          <w:tab w:val="num" w:pos="1134"/>
        </w:tabs>
        <w:ind w:left="1134" w:hanging="1134"/>
      </w:pPr>
      <w:rPr>
        <w:rFonts w:cs="Times New Roman"/>
      </w:rPr>
    </w:lvl>
    <w:lvl w:ilvl="1">
      <w:start w:val="1"/>
      <w:numFmt w:val="upperLetter"/>
      <w:pStyle w:val="Overskrift2"/>
      <w:lvlText w:val="%2."/>
      <w:legacy w:legacy="1" w:legacySpace="0" w:legacyIndent="708"/>
      <w:lvlJc w:val="left"/>
      <w:pPr>
        <w:ind w:left="1842" w:hanging="708"/>
      </w:pPr>
      <w:rPr>
        <w:rFonts w:cs="Times New Roman"/>
      </w:rPr>
    </w:lvl>
    <w:lvl w:ilvl="2">
      <w:start w:val="1"/>
      <w:numFmt w:val="decimal"/>
      <w:pStyle w:val="Overskrift3"/>
      <w:lvlText w:val="%3."/>
      <w:legacy w:legacy="1" w:legacySpace="0" w:legacyIndent="708"/>
      <w:lvlJc w:val="left"/>
      <w:pPr>
        <w:ind w:left="2550" w:hanging="708"/>
      </w:pPr>
      <w:rPr>
        <w:rFonts w:cs="Times New Roman"/>
      </w:rPr>
    </w:lvl>
    <w:lvl w:ilvl="3">
      <w:start w:val="1"/>
      <w:numFmt w:val="lowerLetter"/>
      <w:pStyle w:val="Overskrift4"/>
      <w:lvlText w:val="%4)"/>
      <w:legacy w:legacy="1" w:legacySpace="0" w:legacyIndent="708"/>
      <w:lvlJc w:val="left"/>
      <w:pPr>
        <w:ind w:left="3258" w:hanging="708"/>
      </w:pPr>
      <w:rPr>
        <w:rFonts w:cs="Times New Roman"/>
      </w:rPr>
    </w:lvl>
    <w:lvl w:ilvl="4">
      <w:start w:val="1"/>
      <w:numFmt w:val="decimal"/>
      <w:pStyle w:val="Overskrift5"/>
      <w:lvlText w:val="(%5)"/>
      <w:legacy w:legacy="1" w:legacySpace="0" w:legacyIndent="708"/>
      <w:lvlJc w:val="left"/>
      <w:pPr>
        <w:ind w:left="3966" w:hanging="708"/>
      </w:pPr>
      <w:rPr>
        <w:rFonts w:cs="Times New Roman"/>
      </w:rPr>
    </w:lvl>
    <w:lvl w:ilvl="5">
      <w:start w:val="1"/>
      <w:numFmt w:val="lowerLetter"/>
      <w:pStyle w:val="Overskrift6"/>
      <w:lvlText w:val="(%6)"/>
      <w:legacy w:legacy="1" w:legacySpace="0" w:legacyIndent="708"/>
      <w:lvlJc w:val="left"/>
      <w:pPr>
        <w:ind w:left="4674" w:hanging="708"/>
      </w:pPr>
      <w:rPr>
        <w:rFonts w:cs="Times New Roman"/>
      </w:rPr>
    </w:lvl>
    <w:lvl w:ilvl="6">
      <w:start w:val="1"/>
      <w:numFmt w:val="lowerRoman"/>
      <w:pStyle w:val="Overskrift7"/>
      <w:lvlText w:val="(%7)"/>
      <w:legacy w:legacy="1" w:legacySpace="0" w:legacyIndent="708"/>
      <w:lvlJc w:val="left"/>
      <w:pPr>
        <w:ind w:left="5382" w:hanging="708"/>
      </w:pPr>
      <w:rPr>
        <w:rFonts w:cs="Times New Roman"/>
      </w:rPr>
    </w:lvl>
    <w:lvl w:ilvl="7">
      <w:start w:val="1"/>
      <w:numFmt w:val="lowerLetter"/>
      <w:pStyle w:val="Overskrift8"/>
      <w:lvlText w:val="(%8)"/>
      <w:legacy w:legacy="1" w:legacySpace="0" w:legacyIndent="708"/>
      <w:lvlJc w:val="left"/>
      <w:pPr>
        <w:ind w:left="6090" w:hanging="708"/>
      </w:pPr>
      <w:rPr>
        <w:rFonts w:cs="Times New Roman"/>
      </w:rPr>
    </w:lvl>
    <w:lvl w:ilvl="8">
      <w:start w:val="1"/>
      <w:numFmt w:val="lowerRoman"/>
      <w:pStyle w:val="Overskrift9"/>
      <w:lvlText w:val="(%9)"/>
      <w:legacy w:legacy="1" w:legacySpace="0" w:legacyIndent="708"/>
      <w:lvlJc w:val="left"/>
      <w:pPr>
        <w:ind w:left="6798" w:hanging="708"/>
      </w:pPr>
      <w:rPr>
        <w:rFonts w:cs="Times New Roman"/>
      </w:rPr>
    </w:lvl>
  </w:abstractNum>
  <w:abstractNum w:abstractNumId="1" w15:restartNumberingAfterBreak="0">
    <w:nsid w:val="114C33E3"/>
    <w:multiLevelType w:val="hybridMultilevel"/>
    <w:tmpl w:val="8F1003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76D5D95"/>
    <w:multiLevelType w:val="hybridMultilevel"/>
    <w:tmpl w:val="328206F8"/>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7F05661"/>
    <w:multiLevelType w:val="hybridMultilevel"/>
    <w:tmpl w:val="43CC3A2A"/>
    <w:lvl w:ilvl="0" w:tplc="0FFEFB6E">
      <w:numFmt w:val="bullet"/>
      <w:lvlText w:val="-"/>
      <w:lvlJc w:val="left"/>
      <w:pPr>
        <w:ind w:left="405" w:hanging="360"/>
      </w:pPr>
      <w:rPr>
        <w:rFonts w:ascii="Calibri" w:eastAsia="Calibr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4" w15:restartNumberingAfterBreak="0">
    <w:nsid w:val="29362A88"/>
    <w:multiLevelType w:val="hybridMultilevel"/>
    <w:tmpl w:val="D6A29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481C53"/>
    <w:multiLevelType w:val="hybridMultilevel"/>
    <w:tmpl w:val="D36C8540"/>
    <w:lvl w:ilvl="0" w:tplc="7660D906">
      <w:start w:val="1"/>
      <w:numFmt w:val="lowerLetter"/>
      <w:lvlText w:val="%1)"/>
      <w:lvlJc w:val="left"/>
      <w:pPr>
        <w:ind w:left="720" w:hanging="360"/>
      </w:pPr>
      <w:rPr>
        <w:rFonts w:ascii="Calibri" w:eastAsia="Calibri" w:hAnsi="Calibri"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FF587D"/>
    <w:multiLevelType w:val="hybridMultilevel"/>
    <w:tmpl w:val="055255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5153088"/>
    <w:multiLevelType w:val="hybridMultilevel"/>
    <w:tmpl w:val="209EAC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6B87147"/>
    <w:multiLevelType w:val="hybridMultilevel"/>
    <w:tmpl w:val="FAAC53C2"/>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9326176"/>
    <w:multiLevelType w:val="hybridMultilevel"/>
    <w:tmpl w:val="75826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832832"/>
    <w:multiLevelType w:val="hybridMultilevel"/>
    <w:tmpl w:val="BE08C0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F671A7E"/>
    <w:multiLevelType w:val="hybridMultilevel"/>
    <w:tmpl w:val="0CD23D3C"/>
    <w:lvl w:ilvl="0" w:tplc="04060019">
      <w:start w:val="1"/>
      <w:numFmt w:val="lowerLetter"/>
      <w:lvlText w:val="%1."/>
      <w:lvlJc w:val="left"/>
      <w:pPr>
        <w:ind w:left="360" w:hanging="360"/>
      </w:pPr>
      <w:rPr>
        <w:rFonts w:hint="default"/>
      </w:rPr>
    </w:lvl>
    <w:lvl w:ilvl="1" w:tplc="90F0C374">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0583D44"/>
    <w:multiLevelType w:val="hybridMultilevel"/>
    <w:tmpl w:val="17FA2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30423C2"/>
    <w:multiLevelType w:val="hybridMultilevel"/>
    <w:tmpl w:val="A5DA0E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096224"/>
    <w:multiLevelType w:val="hybridMultilevel"/>
    <w:tmpl w:val="9B5C86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56F0740"/>
    <w:multiLevelType w:val="hybridMultilevel"/>
    <w:tmpl w:val="C65A0D8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89F2FCA"/>
    <w:multiLevelType w:val="hybridMultilevel"/>
    <w:tmpl w:val="11706B5C"/>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E5C7116"/>
    <w:multiLevelType w:val="hybridMultilevel"/>
    <w:tmpl w:val="9574F6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27231EB"/>
    <w:multiLevelType w:val="hybridMultilevel"/>
    <w:tmpl w:val="928441A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026367"/>
    <w:multiLevelType w:val="hybridMultilevel"/>
    <w:tmpl w:val="8886E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7196CE7"/>
    <w:multiLevelType w:val="hybridMultilevel"/>
    <w:tmpl w:val="6598FE94"/>
    <w:lvl w:ilvl="0" w:tplc="194E4108">
      <w:start w:val="1"/>
      <w:numFmt w:val="decimal"/>
      <w:lvlText w:val="%1."/>
      <w:lvlJc w:val="left"/>
      <w:pPr>
        <w:ind w:left="326" w:hanging="360"/>
      </w:pPr>
      <w:rPr>
        <w:rFonts w:hint="default"/>
      </w:rPr>
    </w:lvl>
    <w:lvl w:ilvl="1" w:tplc="04060019" w:tentative="1">
      <w:start w:val="1"/>
      <w:numFmt w:val="lowerLetter"/>
      <w:lvlText w:val="%2."/>
      <w:lvlJc w:val="left"/>
      <w:pPr>
        <w:ind w:left="1046" w:hanging="360"/>
      </w:pPr>
    </w:lvl>
    <w:lvl w:ilvl="2" w:tplc="0406001B" w:tentative="1">
      <w:start w:val="1"/>
      <w:numFmt w:val="lowerRoman"/>
      <w:lvlText w:val="%3."/>
      <w:lvlJc w:val="right"/>
      <w:pPr>
        <w:ind w:left="1766" w:hanging="180"/>
      </w:pPr>
    </w:lvl>
    <w:lvl w:ilvl="3" w:tplc="0406000F" w:tentative="1">
      <w:start w:val="1"/>
      <w:numFmt w:val="decimal"/>
      <w:lvlText w:val="%4."/>
      <w:lvlJc w:val="left"/>
      <w:pPr>
        <w:ind w:left="2486" w:hanging="360"/>
      </w:pPr>
    </w:lvl>
    <w:lvl w:ilvl="4" w:tplc="04060019" w:tentative="1">
      <w:start w:val="1"/>
      <w:numFmt w:val="lowerLetter"/>
      <w:lvlText w:val="%5."/>
      <w:lvlJc w:val="left"/>
      <w:pPr>
        <w:ind w:left="3206" w:hanging="360"/>
      </w:pPr>
    </w:lvl>
    <w:lvl w:ilvl="5" w:tplc="0406001B" w:tentative="1">
      <w:start w:val="1"/>
      <w:numFmt w:val="lowerRoman"/>
      <w:lvlText w:val="%6."/>
      <w:lvlJc w:val="right"/>
      <w:pPr>
        <w:ind w:left="3926" w:hanging="180"/>
      </w:pPr>
    </w:lvl>
    <w:lvl w:ilvl="6" w:tplc="0406000F" w:tentative="1">
      <w:start w:val="1"/>
      <w:numFmt w:val="decimal"/>
      <w:lvlText w:val="%7."/>
      <w:lvlJc w:val="left"/>
      <w:pPr>
        <w:ind w:left="4646" w:hanging="360"/>
      </w:pPr>
    </w:lvl>
    <w:lvl w:ilvl="7" w:tplc="04060019" w:tentative="1">
      <w:start w:val="1"/>
      <w:numFmt w:val="lowerLetter"/>
      <w:lvlText w:val="%8."/>
      <w:lvlJc w:val="left"/>
      <w:pPr>
        <w:ind w:left="5366" w:hanging="360"/>
      </w:pPr>
    </w:lvl>
    <w:lvl w:ilvl="8" w:tplc="0406001B" w:tentative="1">
      <w:start w:val="1"/>
      <w:numFmt w:val="lowerRoman"/>
      <w:lvlText w:val="%9."/>
      <w:lvlJc w:val="right"/>
      <w:pPr>
        <w:ind w:left="6086" w:hanging="180"/>
      </w:pPr>
    </w:lvl>
  </w:abstractNum>
  <w:abstractNum w:abstractNumId="21" w15:restartNumberingAfterBreak="0">
    <w:nsid w:val="6BFA2A8F"/>
    <w:multiLevelType w:val="hybridMultilevel"/>
    <w:tmpl w:val="F2E876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DA031D3"/>
    <w:multiLevelType w:val="hybridMultilevel"/>
    <w:tmpl w:val="52E6D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1"/>
  </w:num>
  <w:num w:numId="5">
    <w:abstractNumId w:val="13"/>
  </w:num>
  <w:num w:numId="6">
    <w:abstractNumId w:val="20"/>
  </w:num>
  <w:num w:numId="7">
    <w:abstractNumId w:val="11"/>
  </w:num>
  <w:num w:numId="8">
    <w:abstractNumId w:val="5"/>
  </w:num>
  <w:num w:numId="9">
    <w:abstractNumId w:val="16"/>
  </w:num>
  <w:num w:numId="10">
    <w:abstractNumId w:val="22"/>
  </w:num>
  <w:num w:numId="11">
    <w:abstractNumId w:val="12"/>
  </w:num>
  <w:num w:numId="12">
    <w:abstractNumId w:val="2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7"/>
  </w:num>
  <w:num w:numId="17">
    <w:abstractNumId w:val="4"/>
  </w:num>
  <w:num w:numId="18">
    <w:abstractNumId w:val="9"/>
  </w:num>
  <w:num w:numId="19">
    <w:abstractNumId w:val="3"/>
  </w:num>
  <w:num w:numId="20">
    <w:abstractNumId w:val="14"/>
  </w:num>
  <w:num w:numId="21">
    <w:abstractNumId w:val="18"/>
  </w:num>
  <w:num w:numId="22">
    <w:abstractNumId w:val="8"/>
  </w:num>
  <w:num w:numId="23">
    <w:abstractNumId w:val="2"/>
  </w:num>
  <w:num w:numId="24">
    <w:abstractNumId w:val="6"/>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22"/>
    <w:rsid w:val="00005258"/>
    <w:rsid w:val="00005839"/>
    <w:rsid w:val="000058FE"/>
    <w:rsid w:val="00014F74"/>
    <w:rsid w:val="00027786"/>
    <w:rsid w:val="000371E3"/>
    <w:rsid w:val="00044842"/>
    <w:rsid w:val="000468F1"/>
    <w:rsid w:val="00047AFB"/>
    <w:rsid w:val="00056428"/>
    <w:rsid w:val="00060D80"/>
    <w:rsid w:val="00060E2A"/>
    <w:rsid w:val="000640A1"/>
    <w:rsid w:val="00072D4B"/>
    <w:rsid w:val="000758D6"/>
    <w:rsid w:val="0007653D"/>
    <w:rsid w:val="0008206C"/>
    <w:rsid w:val="00082E42"/>
    <w:rsid w:val="00082EDF"/>
    <w:rsid w:val="00085C86"/>
    <w:rsid w:val="000875CA"/>
    <w:rsid w:val="00090871"/>
    <w:rsid w:val="00093C04"/>
    <w:rsid w:val="000A0ECA"/>
    <w:rsid w:val="000A10C9"/>
    <w:rsid w:val="000A413E"/>
    <w:rsid w:val="000A4718"/>
    <w:rsid w:val="000A49EF"/>
    <w:rsid w:val="000A5BBC"/>
    <w:rsid w:val="000A662A"/>
    <w:rsid w:val="000B0B80"/>
    <w:rsid w:val="000C19EE"/>
    <w:rsid w:val="000C62D9"/>
    <w:rsid w:val="000D014F"/>
    <w:rsid w:val="000D403F"/>
    <w:rsid w:val="000D5E97"/>
    <w:rsid w:val="000D6EBD"/>
    <w:rsid w:val="000D7D89"/>
    <w:rsid w:val="000E1F28"/>
    <w:rsid w:val="000E404C"/>
    <w:rsid w:val="000E44E2"/>
    <w:rsid w:val="000E65D4"/>
    <w:rsid w:val="000E6F61"/>
    <w:rsid w:val="000F45D1"/>
    <w:rsid w:val="000F54E7"/>
    <w:rsid w:val="000F636E"/>
    <w:rsid w:val="000F63B9"/>
    <w:rsid w:val="00100955"/>
    <w:rsid w:val="00103EAB"/>
    <w:rsid w:val="00106972"/>
    <w:rsid w:val="00107C55"/>
    <w:rsid w:val="00110556"/>
    <w:rsid w:val="00112363"/>
    <w:rsid w:val="00114148"/>
    <w:rsid w:val="001205FB"/>
    <w:rsid w:val="0012130B"/>
    <w:rsid w:val="00121676"/>
    <w:rsid w:val="001251A0"/>
    <w:rsid w:val="001274D7"/>
    <w:rsid w:val="001320C0"/>
    <w:rsid w:val="00137682"/>
    <w:rsid w:val="0014125B"/>
    <w:rsid w:val="00145C5C"/>
    <w:rsid w:val="00150827"/>
    <w:rsid w:val="0015243B"/>
    <w:rsid w:val="00152D51"/>
    <w:rsid w:val="001531AE"/>
    <w:rsid w:val="00157627"/>
    <w:rsid w:val="00160D99"/>
    <w:rsid w:val="00161DFF"/>
    <w:rsid w:val="00163327"/>
    <w:rsid w:val="00164D3E"/>
    <w:rsid w:val="001657B4"/>
    <w:rsid w:val="00166B22"/>
    <w:rsid w:val="00167C8D"/>
    <w:rsid w:val="00167E69"/>
    <w:rsid w:val="00170AA9"/>
    <w:rsid w:val="00173F5B"/>
    <w:rsid w:val="001745DC"/>
    <w:rsid w:val="00174BFE"/>
    <w:rsid w:val="00175016"/>
    <w:rsid w:val="001752FB"/>
    <w:rsid w:val="00175EF9"/>
    <w:rsid w:val="0017740A"/>
    <w:rsid w:val="00181C6E"/>
    <w:rsid w:val="00182580"/>
    <w:rsid w:val="0018450B"/>
    <w:rsid w:val="001859F0"/>
    <w:rsid w:val="00193EBE"/>
    <w:rsid w:val="001B0E16"/>
    <w:rsid w:val="001B2A3E"/>
    <w:rsid w:val="001B5B1D"/>
    <w:rsid w:val="001B6D3A"/>
    <w:rsid w:val="001C2103"/>
    <w:rsid w:val="001C3DA2"/>
    <w:rsid w:val="001C43AB"/>
    <w:rsid w:val="001C5EBB"/>
    <w:rsid w:val="001C6F66"/>
    <w:rsid w:val="001D75C7"/>
    <w:rsid w:val="001D7DF0"/>
    <w:rsid w:val="001E034A"/>
    <w:rsid w:val="001E04B0"/>
    <w:rsid w:val="001E07BE"/>
    <w:rsid w:val="001E3232"/>
    <w:rsid w:val="001E4496"/>
    <w:rsid w:val="001E6F6D"/>
    <w:rsid w:val="001E72E4"/>
    <w:rsid w:val="001E7FE3"/>
    <w:rsid w:val="001F186A"/>
    <w:rsid w:val="001F2002"/>
    <w:rsid w:val="001F380F"/>
    <w:rsid w:val="001F6CD3"/>
    <w:rsid w:val="001F72C6"/>
    <w:rsid w:val="00204071"/>
    <w:rsid w:val="0020756A"/>
    <w:rsid w:val="002100E6"/>
    <w:rsid w:val="002111AC"/>
    <w:rsid w:val="00211784"/>
    <w:rsid w:val="0022463E"/>
    <w:rsid w:val="00226192"/>
    <w:rsid w:val="00226CB6"/>
    <w:rsid w:val="002322C0"/>
    <w:rsid w:val="0023404B"/>
    <w:rsid w:val="002344ED"/>
    <w:rsid w:val="002347F0"/>
    <w:rsid w:val="00234A07"/>
    <w:rsid w:val="00242603"/>
    <w:rsid w:val="00242EFF"/>
    <w:rsid w:val="00247A35"/>
    <w:rsid w:val="00253594"/>
    <w:rsid w:val="00253B97"/>
    <w:rsid w:val="002557CD"/>
    <w:rsid w:val="002571B5"/>
    <w:rsid w:val="00260DCA"/>
    <w:rsid w:val="00260F9D"/>
    <w:rsid w:val="00263B2C"/>
    <w:rsid w:val="00263D8C"/>
    <w:rsid w:val="002658CC"/>
    <w:rsid w:val="002715F1"/>
    <w:rsid w:val="00274F50"/>
    <w:rsid w:val="0027535C"/>
    <w:rsid w:val="00282109"/>
    <w:rsid w:val="002831CF"/>
    <w:rsid w:val="0028577B"/>
    <w:rsid w:val="002869F7"/>
    <w:rsid w:val="002942AA"/>
    <w:rsid w:val="0029513F"/>
    <w:rsid w:val="00296FC4"/>
    <w:rsid w:val="002A0940"/>
    <w:rsid w:val="002A2656"/>
    <w:rsid w:val="002A4EDE"/>
    <w:rsid w:val="002A56B4"/>
    <w:rsid w:val="002A72B0"/>
    <w:rsid w:val="002A73A3"/>
    <w:rsid w:val="002B0998"/>
    <w:rsid w:val="002B1552"/>
    <w:rsid w:val="002B16D7"/>
    <w:rsid w:val="002B1C23"/>
    <w:rsid w:val="002B2483"/>
    <w:rsid w:val="002B25D0"/>
    <w:rsid w:val="002B2E56"/>
    <w:rsid w:val="002B5B2B"/>
    <w:rsid w:val="002C08D2"/>
    <w:rsid w:val="002C0DDF"/>
    <w:rsid w:val="002C2A3B"/>
    <w:rsid w:val="002D343C"/>
    <w:rsid w:val="002D344F"/>
    <w:rsid w:val="002D3D90"/>
    <w:rsid w:val="002E3A0E"/>
    <w:rsid w:val="002F1530"/>
    <w:rsid w:val="002F685E"/>
    <w:rsid w:val="00301A0B"/>
    <w:rsid w:val="00305D79"/>
    <w:rsid w:val="00312645"/>
    <w:rsid w:val="00312FF3"/>
    <w:rsid w:val="00316104"/>
    <w:rsid w:val="0032079E"/>
    <w:rsid w:val="003226CD"/>
    <w:rsid w:val="00323D21"/>
    <w:rsid w:val="00324A84"/>
    <w:rsid w:val="00326262"/>
    <w:rsid w:val="00331B20"/>
    <w:rsid w:val="00332FF0"/>
    <w:rsid w:val="00334D87"/>
    <w:rsid w:val="00337928"/>
    <w:rsid w:val="003406F2"/>
    <w:rsid w:val="0034318C"/>
    <w:rsid w:val="00344892"/>
    <w:rsid w:val="0034585D"/>
    <w:rsid w:val="00346340"/>
    <w:rsid w:val="00350DB4"/>
    <w:rsid w:val="00357BA9"/>
    <w:rsid w:val="00360C3D"/>
    <w:rsid w:val="00363D51"/>
    <w:rsid w:val="00365112"/>
    <w:rsid w:val="00366961"/>
    <w:rsid w:val="00366F31"/>
    <w:rsid w:val="00370017"/>
    <w:rsid w:val="0037198A"/>
    <w:rsid w:val="00375CB7"/>
    <w:rsid w:val="00377025"/>
    <w:rsid w:val="00386936"/>
    <w:rsid w:val="0039192F"/>
    <w:rsid w:val="00392768"/>
    <w:rsid w:val="00394DB7"/>
    <w:rsid w:val="00396C87"/>
    <w:rsid w:val="003974E7"/>
    <w:rsid w:val="003A36E2"/>
    <w:rsid w:val="003B5679"/>
    <w:rsid w:val="003B5739"/>
    <w:rsid w:val="003B6E4D"/>
    <w:rsid w:val="003C2088"/>
    <w:rsid w:val="003C274E"/>
    <w:rsid w:val="003C3911"/>
    <w:rsid w:val="003C3B41"/>
    <w:rsid w:val="003C59FA"/>
    <w:rsid w:val="003C5D1B"/>
    <w:rsid w:val="003C5E4D"/>
    <w:rsid w:val="003C619F"/>
    <w:rsid w:val="003D3400"/>
    <w:rsid w:val="003E1B3F"/>
    <w:rsid w:val="003E4E2B"/>
    <w:rsid w:val="003F0CA0"/>
    <w:rsid w:val="003F115B"/>
    <w:rsid w:val="003F1463"/>
    <w:rsid w:val="003F1E7B"/>
    <w:rsid w:val="003F30C8"/>
    <w:rsid w:val="003F735D"/>
    <w:rsid w:val="00401B0B"/>
    <w:rsid w:val="004074CC"/>
    <w:rsid w:val="00417C9C"/>
    <w:rsid w:val="00424325"/>
    <w:rsid w:val="00424452"/>
    <w:rsid w:val="00425F9F"/>
    <w:rsid w:val="004266A4"/>
    <w:rsid w:val="00426A9B"/>
    <w:rsid w:val="00427940"/>
    <w:rsid w:val="00431607"/>
    <w:rsid w:val="00435B1C"/>
    <w:rsid w:val="00441052"/>
    <w:rsid w:val="004420BF"/>
    <w:rsid w:val="00445622"/>
    <w:rsid w:val="00445E4F"/>
    <w:rsid w:val="004468CD"/>
    <w:rsid w:val="004469A3"/>
    <w:rsid w:val="00462304"/>
    <w:rsid w:val="00462EEC"/>
    <w:rsid w:val="004646A7"/>
    <w:rsid w:val="00466D9B"/>
    <w:rsid w:val="004672CD"/>
    <w:rsid w:val="00467BD0"/>
    <w:rsid w:val="00470320"/>
    <w:rsid w:val="00476681"/>
    <w:rsid w:val="00477606"/>
    <w:rsid w:val="00480B8F"/>
    <w:rsid w:val="00490BB0"/>
    <w:rsid w:val="004927B0"/>
    <w:rsid w:val="004949F1"/>
    <w:rsid w:val="004973B6"/>
    <w:rsid w:val="004A100E"/>
    <w:rsid w:val="004A1F76"/>
    <w:rsid w:val="004A2087"/>
    <w:rsid w:val="004A3186"/>
    <w:rsid w:val="004A5248"/>
    <w:rsid w:val="004A7BE5"/>
    <w:rsid w:val="004B214B"/>
    <w:rsid w:val="004B2AD2"/>
    <w:rsid w:val="004C3B4C"/>
    <w:rsid w:val="004C4534"/>
    <w:rsid w:val="004C69BD"/>
    <w:rsid w:val="004D4E32"/>
    <w:rsid w:val="004D58F5"/>
    <w:rsid w:val="004D7547"/>
    <w:rsid w:val="004E6E7E"/>
    <w:rsid w:val="004F0647"/>
    <w:rsid w:val="004F2C57"/>
    <w:rsid w:val="004F538A"/>
    <w:rsid w:val="004F54DB"/>
    <w:rsid w:val="004F59F0"/>
    <w:rsid w:val="00500019"/>
    <w:rsid w:val="00505E0D"/>
    <w:rsid w:val="005109F6"/>
    <w:rsid w:val="0051344C"/>
    <w:rsid w:val="00513503"/>
    <w:rsid w:val="00514FFE"/>
    <w:rsid w:val="0052500F"/>
    <w:rsid w:val="0052567F"/>
    <w:rsid w:val="00526E90"/>
    <w:rsid w:val="005319C1"/>
    <w:rsid w:val="00532056"/>
    <w:rsid w:val="00532AFE"/>
    <w:rsid w:val="00534A25"/>
    <w:rsid w:val="005459E8"/>
    <w:rsid w:val="00545AE0"/>
    <w:rsid w:val="005465E1"/>
    <w:rsid w:val="005474D7"/>
    <w:rsid w:val="00547D8D"/>
    <w:rsid w:val="005506B4"/>
    <w:rsid w:val="005514C1"/>
    <w:rsid w:val="00552BB8"/>
    <w:rsid w:val="00552E2A"/>
    <w:rsid w:val="0055498E"/>
    <w:rsid w:val="0055499A"/>
    <w:rsid w:val="00557EC6"/>
    <w:rsid w:val="00560910"/>
    <w:rsid w:val="00560A7D"/>
    <w:rsid w:val="00562427"/>
    <w:rsid w:val="00563E31"/>
    <w:rsid w:val="00564916"/>
    <w:rsid w:val="00564F75"/>
    <w:rsid w:val="00565C93"/>
    <w:rsid w:val="005729EF"/>
    <w:rsid w:val="00572FE7"/>
    <w:rsid w:val="00574188"/>
    <w:rsid w:val="0057435A"/>
    <w:rsid w:val="00574B14"/>
    <w:rsid w:val="0057522E"/>
    <w:rsid w:val="00576E1F"/>
    <w:rsid w:val="0058051B"/>
    <w:rsid w:val="00581759"/>
    <w:rsid w:val="00583C4F"/>
    <w:rsid w:val="005849DF"/>
    <w:rsid w:val="00586F4F"/>
    <w:rsid w:val="00587732"/>
    <w:rsid w:val="005907D3"/>
    <w:rsid w:val="00590BD1"/>
    <w:rsid w:val="00594EDF"/>
    <w:rsid w:val="00595F36"/>
    <w:rsid w:val="005A1DB6"/>
    <w:rsid w:val="005A619B"/>
    <w:rsid w:val="005B0305"/>
    <w:rsid w:val="005B170B"/>
    <w:rsid w:val="005B21FD"/>
    <w:rsid w:val="005B2C8B"/>
    <w:rsid w:val="005B7E8A"/>
    <w:rsid w:val="005C13F4"/>
    <w:rsid w:val="005C1FC5"/>
    <w:rsid w:val="005C2452"/>
    <w:rsid w:val="005C2C8B"/>
    <w:rsid w:val="005C6EC8"/>
    <w:rsid w:val="005C77D9"/>
    <w:rsid w:val="005D4016"/>
    <w:rsid w:val="005D4995"/>
    <w:rsid w:val="005E1CB1"/>
    <w:rsid w:val="005E2DE5"/>
    <w:rsid w:val="005E4428"/>
    <w:rsid w:val="005E5CFD"/>
    <w:rsid w:val="005E6B80"/>
    <w:rsid w:val="005F05A6"/>
    <w:rsid w:val="005F5789"/>
    <w:rsid w:val="00602825"/>
    <w:rsid w:val="0060619D"/>
    <w:rsid w:val="0060698C"/>
    <w:rsid w:val="00606D49"/>
    <w:rsid w:val="00607104"/>
    <w:rsid w:val="0061359C"/>
    <w:rsid w:val="00613BFD"/>
    <w:rsid w:val="006161D0"/>
    <w:rsid w:val="0061650B"/>
    <w:rsid w:val="00616FC2"/>
    <w:rsid w:val="00617E8F"/>
    <w:rsid w:val="00622E6F"/>
    <w:rsid w:val="0062375B"/>
    <w:rsid w:val="006248DE"/>
    <w:rsid w:val="006251FB"/>
    <w:rsid w:val="00625C76"/>
    <w:rsid w:val="0062601C"/>
    <w:rsid w:val="00631507"/>
    <w:rsid w:val="006328C0"/>
    <w:rsid w:val="006328CD"/>
    <w:rsid w:val="006341AD"/>
    <w:rsid w:val="00642027"/>
    <w:rsid w:val="0064689E"/>
    <w:rsid w:val="00650DFD"/>
    <w:rsid w:val="00650FBC"/>
    <w:rsid w:val="00655491"/>
    <w:rsid w:val="0065564B"/>
    <w:rsid w:val="00663292"/>
    <w:rsid w:val="00663EC9"/>
    <w:rsid w:val="00664242"/>
    <w:rsid w:val="006678FE"/>
    <w:rsid w:val="0066799C"/>
    <w:rsid w:val="00672C20"/>
    <w:rsid w:val="0067325F"/>
    <w:rsid w:val="00674BDB"/>
    <w:rsid w:val="0067620C"/>
    <w:rsid w:val="00677B20"/>
    <w:rsid w:val="00682C90"/>
    <w:rsid w:val="00685C61"/>
    <w:rsid w:val="00686E3B"/>
    <w:rsid w:val="00694DE3"/>
    <w:rsid w:val="00694E5F"/>
    <w:rsid w:val="006A05DC"/>
    <w:rsid w:val="006A16FE"/>
    <w:rsid w:val="006A39BE"/>
    <w:rsid w:val="006A3A9A"/>
    <w:rsid w:val="006A4ABF"/>
    <w:rsid w:val="006A54AA"/>
    <w:rsid w:val="006A6663"/>
    <w:rsid w:val="006B3BC0"/>
    <w:rsid w:val="006B60CA"/>
    <w:rsid w:val="006C6FAF"/>
    <w:rsid w:val="006D1AD7"/>
    <w:rsid w:val="006D4A14"/>
    <w:rsid w:val="006D7922"/>
    <w:rsid w:val="006E16E6"/>
    <w:rsid w:val="006E32D1"/>
    <w:rsid w:val="006F0BD5"/>
    <w:rsid w:val="006F1C66"/>
    <w:rsid w:val="006F29FC"/>
    <w:rsid w:val="006F5BC6"/>
    <w:rsid w:val="006F7763"/>
    <w:rsid w:val="006F7808"/>
    <w:rsid w:val="0070093F"/>
    <w:rsid w:val="00700E62"/>
    <w:rsid w:val="007016D0"/>
    <w:rsid w:val="0070697F"/>
    <w:rsid w:val="00706D13"/>
    <w:rsid w:val="00712EBD"/>
    <w:rsid w:val="007174BB"/>
    <w:rsid w:val="00720BA7"/>
    <w:rsid w:val="0072120B"/>
    <w:rsid w:val="0072535A"/>
    <w:rsid w:val="00727AF4"/>
    <w:rsid w:val="007301A1"/>
    <w:rsid w:val="007317DF"/>
    <w:rsid w:val="00732361"/>
    <w:rsid w:val="00732A2A"/>
    <w:rsid w:val="0073391C"/>
    <w:rsid w:val="00734CC1"/>
    <w:rsid w:val="00735FF3"/>
    <w:rsid w:val="00737F2F"/>
    <w:rsid w:val="00740948"/>
    <w:rsid w:val="00742CEC"/>
    <w:rsid w:val="00746EFC"/>
    <w:rsid w:val="0075233F"/>
    <w:rsid w:val="007568B4"/>
    <w:rsid w:val="0075707C"/>
    <w:rsid w:val="007609D3"/>
    <w:rsid w:val="007637DC"/>
    <w:rsid w:val="007646C0"/>
    <w:rsid w:val="00764803"/>
    <w:rsid w:val="0076563C"/>
    <w:rsid w:val="00766213"/>
    <w:rsid w:val="00770E43"/>
    <w:rsid w:val="00771D3F"/>
    <w:rsid w:val="007725C3"/>
    <w:rsid w:val="007728F5"/>
    <w:rsid w:val="0077443C"/>
    <w:rsid w:val="007846C7"/>
    <w:rsid w:val="007901F6"/>
    <w:rsid w:val="00791304"/>
    <w:rsid w:val="007919B7"/>
    <w:rsid w:val="00792AD0"/>
    <w:rsid w:val="0079647D"/>
    <w:rsid w:val="007A698E"/>
    <w:rsid w:val="007A6FCC"/>
    <w:rsid w:val="007B0C39"/>
    <w:rsid w:val="007B17AD"/>
    <w:rsid w:val="007B2A8B"/>
    <w:rsid w:val="007B3337"/>
    <w:rsid w:val="007C017B"/>
    <w:rsid w:val="007C3486"/>
    <w:rsid w:val="007C4225"/>
    <w:rsid w:val="007C5140"/>
    <w:rsid w:val="007D56FC"/>
    <w:rsid w:val="007D6467"/>
    <w:rsid w:val="007D72D5"/>
    <w:rsid w:val="007E2052"/>
    <w:rsid w:val="007E5BF3"/>
    <w:rsid w:val="007F2750"/>
    <w:rsid w:val="007F366E"/>
    <w:rsid w:val="007F4DB1"/>
    <w:rsid w:val="007F7D59"/>
    <w:rsid w:val="00803B20"/>
    <w:rsid w:val="0080469D"/>
    <w:rsid w:val="008048AF"/>
    <w:rsid w:val="00806148"/>
    <w:rsid w:val="00806A0F"/>
    <w:rsid w:val="0081061B"/>
    <w:rsid w:val="008126E5"/>
    <w:rsid w:val="00813BD5"/>
    <w:rsid w:val="008150E4"/>
    <w:rsid w:val="0082773C"/>
    <w:rsid w:val="00830370"/>
    <w:rsid w:val="00830724"/>
    <w:rsid w:val="00830A8A"/>
    <w:rsid w:val="00834F2A"/>
    <w:rsid w:val="00844F05"/>
    <w:rsid w:val="008531E2"/>
    <w:rsid w:val="00854D72"/>
    <w:rsid w:val="00857312"/>
    <w:rsid w:val="00861A6D"/>
    <w:rsid w:val="00861F98"/>
    <w:rsid w:val="00862513"/>
    <w:rsid w:val="00864F54"/>
    <w:rsid w:val="008651C5"/>
    <w:rsid w:val="00871910"/>
    <w:rsid w:val="00872F3C"/>
    <w:rsid w:val="00873C10"/>
    <w:rsid w:val="00881CDD"/>
    <w:rsid w:val="00882A23"/>
    <w:rsid w:val="008A17C9"/>
    <w:rsid w:val="008A229F"/>
    <w:rsid w:val="008A2F64"/>
    <w:rsid w:val="008A753A"/>
    <w:rsid w:val="008A79DA"/>
    <w:rsid w:val="008A7A95"/>
    <w:rsid w:val="008B10F0"/>
    <w:rsid w:val="008C16BE"/>
    <w:rsid w:val="008C2A0F"/>
    <w:rsid w:val="008C45B1"/>
    <w:rsid w:val="008C5CDA"/>
    <w:rsid w:val="008C5F7E"/>
    <w:rsid w:val="008C750E"/>
    <w:rsid w:val="008D7F49"/>
    <w:rsid w:val="008E4F36"/>
    <w:rsid w:val="008E637B"/>
    <w:rsid w:val="008F2DC4"/>
    <w:rsid w:val="00907D1A"/>
    <w:rsid w:val="00914AF3"/>
    <w:rsid w:val="009153E0"/>
    <w:rsid w:val="009164E0"/>
    <w:rsid w:val="00916922"/>
    <w:rsid w:val="00923F85"/>
    <w:rsid w:val="0092510E"/>
    <w:rsid w:val="00925E27"/>
    <w:rsid w:val="00926A64"/>
    <w:rsid w:val="00927F88"/>
    <w:rsid w:val="00936BBC"/>
    <w:rsid w:val="0094054A"/>
    <w:rsid w:val="00944B3E"/>
    <w:rsid w:val="0095059C"/>
    <w:rsid w:val="00953223"/>
    <w:rsid w:val="009579C0"/>
    <w:rsid w:val="0096382D"/>
    <w:rsid w:val="0096486A"/>
    <w:rsid w:val="009654F9"/>
    <w:rsid w:val="00965969"/>
    <w:rsid w:val="009667EF"/>
    <w:rsid w:val="0096765B"/>
    <w:rsid w:val="0098449C"/>
    <w:rsid w:val="00990283"/>
    <w:rsid w:val="009911A7"/>
    <w:rsid w:val="00992733"/>
    <w:rsid w:val="0099411B"/>
    <w:rsid w:val="00995BAD"/>
    <w:rsid w:val="00995D0C"/>
    <w:rsid w:val="009A2F64"/>
    <w:rsid w:val="009A6514"/>
    <w:rsid w:val="009A74BE"/>
    <w:rsid w:val="009B1F64"/>
    <w:rsid w:val="009B2EAF"/>
    <w:rsid w:val="009B5569"/>
    <w:rsid w:val="009B5AE4"/>
    <w:rsid w:val="009B7325"/>
    <w:rsid w:val="009D0BAB"/>
    <w:rsid w:val="009D5033"/>
    <w:rsid w:val="009E4554"/>
    <w:rsid w:val="009E57E8"/>
    <w:rsid w:val="009E78B9"/>
    <w:rsid w:val="009E7A6A"/>
    <w:rsid w:val="009F17E3"/>
    <w:rsid w:val="009F1EE4"/>
    <w:rsid w:val="009F7367"/>
    <w:rsid w:val="00A01093"/>
    <w:rsid w:val="00A014E1"/>
    <w:rsid w:val="00A03EE7"/>
    <w:rsid w:val="00A06B93"/>
    <w:rsid w:val="00A06F12"/>
    <w:rsid w:val="00A07819"/>
    <w:rsid w:val="00A135A0"/>
    <w:rsid w:val="00A1387E"/>
    <w:rsid w:val="00A13C8B"/>
    <w:rsid w:val="00A157AD"/>
    <w:rsid w:val="00A2033B"/>
    <w:rsid w:val="00A20C97"/>
    <w:rsid w:val="00A2306E"/>
    <w:rsid w:val="00A23BCE"/>
    <w:rsid w:val="00A24DB3"/>
    <w:rsid w:val="00A25417"/>
    <w:rsid w:val="00A25F21"/>
    <w:rsid w:val="00A26527"/>
    <w:rsid w:val="00A2664A"/>
    <w:rsid w:val="00A268E6"/>
    <w:rsid w:val="00A27310"/>
    <w:rsid w:val="00A31E0D"/>
    <w:rsid w:val="00A33B4C"/>
    <w:rsid w:val="00A34B25"/>
    <w:rsid w:val="00A41890"/>
    <w:rsid w:val="00A441C6"/>
    <w:rsid w:val="00A444B8"/>
    <w:rsid w:val="00A46835"/>
    <w:rsid w:val="00A479D6"/>
    <w:rsid w:val="00A5233B"/>
    <w:rsid w:val="00A53191"/>
    <w:rsid w:val="00A549C5"/>
    <w:rsid w:val="00A561F5"/>
    <w:rsid w:val="00A62851"/>
    <w:rsid w:val="00A62A71"/>
    <w:rsid w:val="00A67D5E"/>
    <w:rsid w:val="00A71671"/>
    <w:rsid w:val="00A72389"/>
    <w:rsid w:val="00A7342F"/>
    <w:rsid w:val="00A779B5"/>
    <w:rsid w:val="00A77F48"/>
    <w:rsid w:val="00A8153E"/>
    <w:rsid w:val="00A84F80"/>
    <w:rsid w:val="00A8757A"/>
    <w:rsid w:val="00A87940"/>
    <w:rsid w:val="00A96AE4"/>
    <w:rsid w:val="00AA31CD"/>
    <w:rsid w:val="00AA7142"/>
    <w:rsid w:val="00AB2FBE"/>
    <w:rsid w:val="00AB4759"/>
    <w:rsid w:val="00AB716B"/>
    <w:rsid w:val="00AC19F3"/>
    <w:rsid w:val="00AC569C"/>
    <w:rsid w:val="00AD1B01"/>
    <w:rsid w:val="00AD21A7"/>
    <w:rsid w:val="00AD45C3"/>
    <w:rsid w:val="00AD4B88"/>
    <w:rsid w:val="00AE42B4"/>
    <w:rsid w:val="00AE5B2B"/>
    <w:rsid w:val="00AE7F27"/>
    <w:rsid w:val="00AF02B2"/>
    <w:rsid w:val="00AF0ACB"/>
    <w:rsid w:val="00AF3FA1"/>
    <w:rsid w:val="00AF6AD8"/>
    <w:rsid w:val="00AF7244"/>
    <w:rsid w:val="00B00785"/>
    <w:rsid w:val="00B00CA3"/>
    <w:rsid w:val="00B01FF8"/>
    <w:rsid w:val="00B064FE"/>
    <w:rsid w:val="00B06671"/>
    <w:rsid w:val="00B06ED8"/>
    <w:rsid w:val="00B10840"/>
    <w:rsid w:val="00B10EA8"/>
    <w:rsid w:val="00B12002"/>
    <w:rsid w:val="00B12525"/>
    <w:rsid w:val="00B163AA"/>
    <w:rsid w:val="00B167DF"/>
    <w:rsid w:val="00B20499"/>
    <w:rsid w:val="00B22197"/>
    <w:rsid w:val="00B24F14"/>
    <w:rsid w:val="00B251CD"/>
    <w:rsid w:val="00B27CFC"/>
    <w:rsid w:val="00B34FC8"/>
    <w:rsid w:val="00B369A0"/>
    <w:rsid w:val="00B37B57"/>
    <w:rsid w:val="00B37F57"/>
    <w:rsid w:val="00B42C16"/>
    <w:rsid w:val="00B4318C"/>
    <w:rsid w:val="00B43B57"/>
    <w:rsid w:val="00B51B86"/>
    <w:rsid w:val="00B523CA"/>
    <w:rsid w:val="00B5643D"/>
    <w:rsid w:val="00B67E3A"/>
    <w:rsid w:val="00B70710"/>
    <w:rsid w:val="00B72D01"/>
    <w:rsid w:val="00B72F93"/>
    <w:rsid w:val="00B74A6C"/>
    <w:rsid w:val="00B8136B"/>
    <w:rsid w:val="00B81824"/>
    <w:rsid w:val="00B81A0E"/>
    <w:rsid w:val="00B82A27"/>
    <w:rsid w:val="00B8424B"/>
    <w:rsid w:val="00B8684A"/>
    <w:rsid w:val="00B87E97"/>
    <w:rsid w:val="00B96486"/>
    <w:rsid w:val="00BA0B33"/>
    <w:rsid w:val="00BC118D"/>
    <w:rsid w:val="00BC1A98"/>
    <w:rsid w:val="00BC6D61"/>
    <w:rsid w:val="00BD2AA9"/>
    <w:rsid w:val="00BD4C73"/>
    <w:rsid w:val="00BE123B"/>
    <w:rsid w:val="00BE1F64"/>
    <w:rsid w:val="00BE279C"/>
    <w:rsid w:val="00BE41E0"/>
    <w:rsid w:val="00BF2C71"/>
    <w:rsid w:val="00BF35C6"/>
    <w:rsid w:val="00BF3F4F"/>
    <w:rsid w:val="00BF412D"/>
    <w:rsid w:val="00BF57AB"/>
    <w:rsid w:val="00BF6957"/>
    <w:rsid w:val="00C00365"/>
    <w:rsid w:val="00C006E6"/>
    <w:rsid w:val="00C040E7"/>
    <w:rsid w:val="00C12C5F"/>
    <w:rsid w:val="00C13C31"/>
    <w:rsid w:val="00C1476C"/>
    <w:rsid w:val="00C15248"/>
    <w:rsid w:val="00C16E8D"/>
    <w:rsid w:val="00C206F0"/>
    <w:rsid w:val="00C20707"/>
    <w:rsid w:val="00C20A01"/>
    <w:rsid w:val="00C2254F"/>
    <w:rsid w:val="00C31FDC"/>
    <w:rsid w:val="00C32882"/>
    <w:rsid w:val="00C3309E"/>
    <w:rsid w:val="00C33887"/>
    <w:rsid w:val="00C3552A"/>
    <w:rsid w:val="00C359EE"/>
    <w:rsid w:val="00C36886"/>
    <w:rsid w:val="00C37E05"/>
    <w:rsid w:val="00C41D89"/>
    <w:rsid w:val="00C41F22"/>
    <w:rsid w:val="00C4525D"/>
    <w:rsid w:val="00C456EF"/>
    <w:rsid w:val="00C47B3F"/>
    <w:rsid w:val="00C51B70"/>
    <w:rsid w:val="00C54434"/>
    <w:rsid w:val="00C633E3"/>
    <w:rsid w:val="00C63CFC"/>
    <w:rsid w:val="00C66374"/>
    <w:rsid w:val="00C7180F"/>
    <w:rsid w:val="00C75E96"/>
    <w:rsid w:val="00C81AFB"/>
    <w:rsid w:val="00C81E89"/>
    <w:rsid w:val="00C82343"/>
    <w:rsid w:val="00C878E3"/>
    <w:rsid w:val="00C90B9B"/>
    <w:rsid w:val="00C96295"/>
    <w:rsid w:val="00CA4FBF"/>
    <w:rsid w:val="00CA702E"/>
    <w:rsid w:val="00CA7E6E"/>
    <w:rsid w:val="00CB40C2"/>
    <w:rsid w:val="00CB6244"/>
    <w:rsid w:val="00CB77CC"/>
    <w:rsid w:val="00CC11DB"/>
    <w:rsid w:val="00CC4FDA"/>
    <w:rsid w:val="00CC57B6"/>
    <w:rsid w:val="00CC7374"/>
    <w:rsid w:val="00CC7D9B"/>
    <w:rsid w:val="00CD0407"/>
    <w:rsid w:val="00CE0FC1"/>
    <w:rsid w:val="00CE11E9"/>
    <w:rsid w:val="00CE181B"/>
    <w:rsid w:val="00CE54DF"/>
    <w:rsid w:val="00CE5E9D"/>
    <w:rsid w:val="00CE719C"/>
    <w:rsid w:val="00CE77E2"/>
    <w:rsid w:val="00CE7E04"/>
    <w:rsid w:val="00CF2843"/>
    <w:rsid w:val="00CF7B30"/>
    <w:rsid w:val="00D00699"/>
    <w:rsid w:val="00D13317"/>
    <w:rsid w:val="00D16E09"/>
    <w:rsid w:val="00D172AC"/>
    <w:rsid w:val="00D213CC"/>
    <w:rsid w:val="00D22501"/>
    <w:rsid w:val="00D2316B"/>
    <w:rsid w:val="00D26034"/>
    <w:rsid w:val="00D369FC"/>
    <w:rsid w:val="00D452C9"/>
    <w:rsid w:val="00D46523"/>
    <w:rsid w:val="00D46654"/>
    <w:rsid w:val="00D527C8"/>
    <w:rsid w:val="00D60797"/>
    <w:rsid w:val="00D624B8"/>
    <w:rsid w:val="00D65AAE"/>
    <w:rsid w:val="00D73E4C"/>
    <w:rsid w:val="00D7697B"/>
    <w:rsid w:val="00D839AB"/>
    <w:rsid w:val="00D849B5"/>
    <w:rsid w:val="00D907CE"/>
    <w:rsid w:val="00D96DC9"/>
    <w:rsid w:val="00D97165"/>
    <w:rsid w:val="00DA0EF0"/>
    <w:rsid w:val="00DA288F"/>
    <w:rsid w:val="00DA32AF"/>
    <w:rsid w:val="00DA36D7"/>
    <w:rsid w:val="00DA669C"/>
    <w:rsid w:val="00DA692D"/>
    <w:rsid w:val="00DA6C0A"/>
    <w:rsid w:val="00DB0333"/>
    <w:rsid w:val="00DB4D05"/>
    <w:rsid w:val="00DB5DA6"/>
    <w:rsid w:val="00DC2794"/>
    <w:rsid w:val="00DC5103"/>
    <w:rsid w:val="00DC60C6"/>
    <w:rsid w:val="00DD04DE"/>
    <w:rsid w:val="00DD269D"/>
    <w:rsid w:val="00DD3E87"/>
    <w:rsid w:val="00DE0829"/>
    <w:rsid w:val="00DE5AE7"/>
    <w:rsid w:val="00DE7979"/>
    <w:rsid w:val="00DF25D4"/>
    <w:rsid w:val="00DF730F"/>
    <w:rsid w:val="00E00D9F"/>
    <w:rsid w:val="00E052BA"/>
    <w:rsid w:val="00E14A01"/>
    <w:rsid w:val="00E14E69"/>
    <w:rsid w:val="00E17786"/>
    <w:rsid w:val="00E20451"/>
    <w:rsid w:val="00E2261A"/>
    <w:rsid w:val="00E24AFD"/>
    <w:rsid w:val="00E27B1A"/>
    <w:rsid w:val="00E3001D"/>
    <w:rsid w:val="00E36B55"/>
    <w:rsid w:val="00E36CB2"/>
    <w:rsid w:val="00E401B1"/>
    <w:rsid w:val="00E40FC7"/>
    <w:rsid w:val="00E41071"/>
    <w:rsid w:val="00E42304"/>
    <w:rsid w:val="00E42656"/>
    <w:rsid w:val="00E463C3"/>
    <w:rsid w:val="00E51B22"/>
    <w:rsid w:val="00E533AE"/>
    <w:rsid w:val="00E538C9"/>
    <w:rsid w:val="00E56BDA"/>
    <w:rsid w:val="00E57C3A"/>
    <w:rsid w:val="00E63563"/>
    <w:rsid w:val="00E730C2"/>
    <w:rsid w:val="00E74E6C"/>
    <w:rsid w:val="00E80192"/>
    <w:rsid w:val="00E812C9"/>
    <w:rsid w:val="00E91459"/>
    <w:rsid w:val="00E96259"/>
    <w:rsid w:val="00E965D8"/>
    <w:rsid w:val="00EA0C34"/>
    <w:rsid w:val="00EA5FD0"/>
    <w:rsid w:val="00EA70D4"/>
    <w:rsid w:val="00EB0DA0"/>
    <w:rsid w:val="00EB631B"/>
    <w:rsid w:val="00EB6B42"/>
    <w:rsid w:val="00EB7D88"/>
    <w:rsid w:val="00EC02EE"/>
    <w:rsid w:val="00EC1BE6"/>
    <w:rsid w:val="00EC6416"/>
    <w:rsid w:val="00ED07B7"/>
    <w:rsid w:val="00ED1EB1"/>
    <w:rsid w:val="00ED2EAF"/>
    <w:rsid w:val="00ED4FFA"/>
    <w:rsid w:val="00ED6B43"/>
    <w:rsid w:val="00ED7F71"/>
    <w:rsid w:val="00EE2692"/>
    <w:rsid w:val="00EE709E"/>
    <w:rsid w:val="00EF0395"/>
    <w:rsid w:val="00EF0470"/>
    <w:rsid w:val="00EF25EA"/>
    <w:rsid w:val="00EF43D7"/>
    <w:rsid w:val="00EF598B"/>
    <w:rsid w:val="00EF67B4"/>
    <w:rsid w:val="00EF7212"/>
    <w:rsid w:val="00EF7690"/>
    <w:rsid w:val="00EF7818"/>
    <w:rsid w:val="00EF7FE3"/>
    <w:rsid w:val="00F02114"/>
    <w:rsid w:val="00F025FA"/>
    <w:rsid w:val="00F02A04"/>
    <w:rsid w:val="00F10179"/>
    <w:rsid w:val="00F16D37"/>
    <w:rsid w:val="00F21774"/>
    <w:rsid w:val="00F21FBC"/>
    <w:rsid w:val="00F22C02"/>
    <w:rsid w:val="00F24131"/>
    <w:rsid w:val="00F30250"/>
    <w:rsid w:val="00F31DE4"/>
    <w:rsid w:val="00F34582"/>
    <w:rsid w:val="00F35D5C"/>
    <w:rsid w:val="00F36AA6"/>
    <w:rsid w:val="00F40557"/>
    <w:rsid w:val="00F439EC"/>
    <w:rsid w:val="00F47167"/>
    <w:rsid w:val="00F4793B"/>
    <w:rsid w:val="00F47B0F"/>
    <w:rsid w:val="00F540EB"/>
    <w:rsid w:val="00F567C4"/>
    <w:rsid w:val="00F6082D"/>
    <w:rsid w:val="00F614FD"/>
    <w:rsid w:val="00F62404"/>
    <w:rsid w:val="00F65B8B"/>
    <w:rsid w:val="00F66873"/>
    <w:rsid w:val="00F71358"/>
    <w:rsid w:val="00F72D04"/>
    <w:rsid w:val="00F77C63"/>
    <w:rsid w:val="00F85798"/>
    <w:rsid w:val="00F906BC"/>
    <w:rsid w:val="00F912CF"/>
    <w:rsid w:val="00F9181C"/>
    <w:rsid w:val="00F9218F"/>
    <w:rsid w:val="00F94C0F"/>
    <w:rsid w:val="00F95C30"/>
    <w:rsid w:val="00F960CB"/>
    <w:rsid w:val="00F96681"/>
    <w:rsid w:val="00F9719F"/>
    <w:rsid w:val="00F97666"/>
    <w:rsid w:val="00F97684"/>
    <w:rsid w:val="00F97FFE"/>
    <w:rsid w:val="00FA262B"/>
    <w:rsid w:val="00FA4A66"/>
    <w:rsid w:val="00FA5EB6"/>
    <w:rsid w:val="00FA7E72"/>
    <w:rsid w:val="00FB5E3A"/>
    <w:rsid w:val="00FB6235"/>
    <w:rsid w:val="00FB6463"/>
    <w:rsid w:val="00FB7D80"/>
    <w:rsid w:val="00FC345D"/>
    <w:rsid w:val="00FC468C"/>
    <w:rsid w:val="00FC5ECA"/>
    <w:rsid w:val="00FC6DD9"/>
    <w:rsid w:val="00FD06BD"/>
    <w:rsid w:val="00FD3021"/>
    <w:rsid w:val="00FD49B4"/>
    <w:rsid w:val="00FD7C95"/>
    <w:rsid w:val="00FE26FE"/>
    <w:rsid w:val="00FF28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31CB"/>
  <w15:docId w15:val="{289A916E-6E05-4B92-AFED-4DF7376A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Overskrift1">
    <w:name w:val="heading 1"/>
    <w:aliases w:val="DO"/>
    <w:basedOn w:val="Normal"/>
    <w:next w:val="Normal"/>
    <w:link w:val="Overskrift1Tegn"/>
    <w:uiPriority w:val="99"/>
    <w:qFormat/>
    <w:rsid w:val="00834F2A"/>
    <w:pPr>
      <w:numPr>
        <w:numId w:val="1"/>
      </w:numPr>
      <w:overflowPunct w:val="0"/>
      <w:autoSpaceDE w:val="0"/>
      <w:autoSpaceDN w:val="0"/>
      <w:adjustRightInd w:val="0"/>
      <w:spacing w:after="240" w:line="240" w:lineRule="auto"/>
      <w:textAlignment w:val="baseline"/>
      <w:outlineLvl w:val="0"/>
    </w:pPr>
    <w:rPr>
      <w:rFonts w:ascii="Times New Roman" w:eastAsia="Times New Roman" w:hAnsi="Times New Roman"/>
      <w:b/>
      <w:color w:val="000000"/>
      <w:kern w:val="28"/>
      <w:sz w:val="26"/>
      <w:szCs w:val="20"/>
      <w:lang w:eastAsia="da-DK"/>
    </w:rPr>
  </w:style>
  <w:style w:type="paragraph" w:styleId="Overskrift2">
    <w:name w:val="heading 2"/>
    <w:basedOn w:val="Normal"/>
    <w:next w:val="Normal"/>
    <w:link w:val="Overskrift2Tegn"/>
    <w:uiPriority w:val="99"/>
    <w:qFormat/>
    <w:rsid w:val="00834F2A"/>
    <w:pPr>
      <w:keepNext/>
      <w:numPr>
        <w:ilvl w:val="1"/>
        <w:numId w:val="1"/>
      </w:numPr>
      <w:overflowPunct w:val="0"/>
      <w:autoSpaceDE w:val="0"/>
      <w:autoSpaceDN w:val="0"/>
      <w:adjustRightInd w:val="0"/>
      <w:spacing w:before="240" w:after="60" w:line="240" w:lineRule="auto"/>
      <w:textAlignment w:val="baseline"/>
      <w:outlineLvl w:val="1"/>
    </w:pPr>
    <w:rPr>
      <w:rFonts w:ascii="Arial" w:eastAsia="Times New Roman" w:hAnsi="Arial"/>
      <w:b/>
      <w:i/>
      <w:color w:val="000000"/>
      <w:sz w:val="24"/>
      <w:szCs w:val="20"/>
      <w:lang w:eastAsia="da-DK"/>
    </w:rPr>
  </w:style>
  <w:style w:type="paragraph" w:styleId="Overskrift3">
    <w:name w:val="heading 3"/>
    <w:basedOn w:val="Normal"/>
    <w:next w:val="Normal"/>
    <w:link w:val="Overskrift3Tegn"/>
    <w:uiPriority w:val="99"/>
    <w:qFormat/>
    <w:rsid w:val="00834F2A"/>
    <w:pPr>
      <w:keepNext/>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olor w:val="000000"/>
      <w:sz w:val="24"/>
      <w:szCs w:val="20"/>
      <w:lang w:eastAsia="da-DK"/>
    </w:rPr>
  </w:style>
  <w:style w:type="paragraph" w:styleId="Overskrift4">
    <w:name w:val="heading 4"/>
    <w:basedOn w:val="Normal"/>
    <w:next w:val="Normal"/>
    <w:link w:val="Overskrift4Tegn"/>
    <w:uiPriority w:val="99"/>
    <w:qFormat/>
    <w:rsid w:val="00834F2A"/>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b/>
      <w:color w:val="000000"/>
      <w:sz w:val="24"/>
      <w:szCs w:val="20"/>
      <w:lang w:eastAsia="da-DK"/>
    </w:rPr>
  </w:style>
  <w:style w:type="paragraph" w:styleId="Overskrift5">
    <w:name w:val="heading 5"/>
    <w:basedOn w:val="Normal"/>
    <w:next w:val="Normal"/>
    <w:link w:val="Overskrift5Tegn"/>
    <w:uiPriority w:val="99"/>
    <w:qFormat/>
    <w:rsid w:val="00834F2A"/>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olor w:val="000000"/>
      <w:szCs w:val="20"/>
      <w:lang w:eastAsia="da-DK"/>
    </w:rPr>
  </w:style>
  <w:style w:type="paragraph" w:styleId="Overskrift6">
    <w:name w:val="heading 6"/>
    <w:basedOn w:val="Normal"/>
    <w:next w:val="Normal"/>
    <w:link w:val="Overskrift6Tegn"/>
    <w:uiPriority w:val="99"/>
    <w:qFormat/>
    <w:rsid w:val="00834F2A"/>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color w:val="000000"/>
      <w:szCs w:val="20"/>
      <w:lang w:eastAsia="da-DK"/>
    </w:rPr>
  </w:style>
  <w:style w:type="paragraph" w:styleId="Overskrift7">
    <w:name w:val="heading 7"/>
    <w:basedOn w:val="Normal"/>
    <w:next w:val="Normal"/>
    <w:link w:val="Overskrift7Tegn"/>
    <w:uiPriority w:val="99"/>
    <w:qFormat/>
    <w:rsid w:val="00834F2A"/>
    <w:pPr>
      <w:numPr>
        <w:ilvl w:val="6"/>
        <w:numId w:val="1"/>
      </w:numPr>
      <w:overflowPunct w:val="0"/>
      <w:autoSpaceDE w:val="0"/>
      <w:autoSpaceDN w:val="0"/>
      <w:adjustRightInd w:val="0"/>
      <w:spacing w:after="240" w:line="240" w:lineRule="auto"/>
      <w:textAlignment w:val="baseline"/>
      <w:outlineLvl w:val="6"/>
    </w:pPr>
    <w:rPr>
      <w:rFonts w:ascii="Arial" w:eastAsia="Times New Roman" w:hAnsi="Arial"/>
      <w:b/>
      <w:color w:val="000000"/>
      <w:sz w:val="36"/>
      <w:szCs w:val="20"/>
      <w:lang w:eastAsia="da-DK"/>
    </w:rPr>
  </w:style>
  <w:style w:type="paragraph" w:styleId="Overskrift8">
    <w:name w:val="heading 8"/>
    <w:basedOn w:val="Normal"/>
    <w:next w:val="Normal"/>
    <w:link w:val="Overskrift8Tegn"/>
    <w:uiPriority w:val="99"/>
    <w:qFormat/>
    <w:rsid w:val="00834F2A"/>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color w:val="000000"/>
      <w:sz w:val="20"/>
      <w:szCs w:val="20"/>
      <w:lang w:eastAsia="da-DK"/>
    </w:rPr>
  </w:style>
  <w:style w:type="paragraph" w:styleId="Overskrift9">
    <w:name w:val="heading 9"/>
    <w:basedOn w:val="Normal"/>
    <w:next w:val="Normal"/>
    <w:link w:val="Overskrift9Tegn"/>
    <w:uiPriority w:val="99"/>
    <w:qFormat/>
    <w:rsid w:val="00834F2A"/>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color w:val="000000"/>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16922"/>
    <w:pPr>
      <w:spacing w:after="0" w:line="240" w:lineRule="auto"/>
      <w:contextualSpacing/>
    </w:pPr>
    <w:rPr>
      <w:rFonts w:ascii="Calibri Light" w:eastAsia="Times New Roman" w:hAnsi="Calibri Light"/>
      <w:spacing w:val="-10"/>
      <w:kern w:val="28"/>
      <w:sz w:val="56"/>
      <w:szCs w:val="56"/>
    </w:rPr>
  </w:style>
  <w:style w:type="character" w:customStyle="1" w:styleId="TitelTegn">
    <w:name w:val="Titel Tegn"/>
    <w:link w:val="Titel"/>
    <w:uiPriority w:val="10"/>
    <w:rsid w:val="00916922"/>
    <w:rPr>
      <w:rFonts w:ascii="Calibri Light" w:eastAsia="Times New Roman" w:hAnsi="Calibri Light" w:cs="Times New Roman"/>
      <w:spacing w:val="-10"/>
      <w:kern w:val="28"/>
      <w:sz w:val="56"/>
      <w:szCs w:val="56"/>
    </w:rPr>
  </w:style>
  <w:style w:type="table" w:styleId="Tabel-Gitter">
    <w:name w:val="Table Grid"/>
    <w:basedOn w:val="Tabel-Normal"/>
    <w:uiPriority w:val="39"/>
    <w:rsid w:val="003F0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0CA0"/>
    <w:rPr>
      <w:color w:val="0000FF"/>
      <w:u w:val="single"/>
    </w:rPr>
  </w:style>
  <w:style w:type="character" w:customStyle="1" w:styleId="size">
    <w:name w:val="size"/>
    <w:basedOn w:val="Standardskrifttypeiafsnit"/>
    <w:rsid w:val="00072D4B"/>
  </w:style>
  <w:style w:type="paragraph" w:styleId="Listeafsnit">
    <w:name w:val="List Paragraph"/>
    <w:basedOn w:val="Normal"/>
    <w:link w:val="ListeafsnitTegn"/>
    <w:uiPriority w:val="34"/>
    <w:qFormat/>
    <w:rsid w:val="00160D99"/>
    <w:pPr>
      <w:ind w:left="720"/>
      <w:contextualSpacing/>
    </w:pPr>
  </w:style>
  <w:style w:type="character" w:customStyle="1" w:styleId="Farvetliste-fremhvningsfarve1Tegn">
    <w:name w:val="Farvet liste - fremhævningsfarve 1 Tegn"/>
    <w:link w:val="Farvetliste-fremhvningsfarve11"/>
    <w:uiPriority w:val="34"/>
    <w:rsid w:val="00F47167"/>
    <w:rPr>
      <w:sz w:val="22"/>
      <w:szCs w:val="22"/>
      <w:lang w:eastAsia="en-US"/>
    </w:rPr>
  </w:style>
  <w:style w:type="paragraph" w:customStyle="1" w:styleId="Farvetliste-fremhvningsfarve11">
    <w:name w:val="Farvet liste - fremhævningsfarve 11"/>
    <w:basedOn w:val="Normal"/>
    <w:link w:val="Farvetliste-fremhvningsfarve1Tegn"/>
    <w:uiPriority w:val="34"/>
    <w:qFormat/>
    <w:rsid w:val="00F47167"/>
    <w:pPr>
      <w:spacing w:after="200" w:line="276" w:lineRule="auto"/>
      <w:ind w:left="720"/>
      <w:contextualSpacing/>
    </w:pPr>
  </w:style>
  <w:style w:type="character" w:customStyle="1" w:styleId="Personligsvarlayout">
    <w:name w:val="Personlig svarlayout"/>
    <w:rsid w:val="00F47167"/>
    <w:rPr>
      <w:rFonts w:ascii="Arial" w:hAnsi="Arial" w:cs="Arial"/>
      <w:color w:val="auto"/>
      <w:sz w:val="20"/>
    </w:rPr>
  </w:style>
  <w:style w:type="paragraph" w:customStyle="1" w:styleId="onecomwebmail-msonormal">
    <w:name w:val="onecomwebmail-msonormal"/>
    <w:basedOn w:val="Normal"/>
    <w:rsid w:val="0029513F"/>
    <w:pPr>
      <w:spacing w:before="100" w:beforeAutospacing="1" w:after="100" w:afterAutospacing="1" w:line="240" w:lineRule="auto"/>
    </w:pPr>
    <w:rPr>
      <w:rFonts w:ascii="Times New Roman" w:hAnsi="Times New Roman"/>
      <w:sz w:val="24"/>
      <w:szCs w:val="24"/>
      <w:lang w:eastAsia="da-DK"/>
    </w:rPr>
  </w:style>
  <w:style w:type="character" w:customStyle="1" w:styleId="gmailmsg">
    <w:name w:val="gmail_msg"/>
    <w:rsid w:val="00602825"/>
  </w:style>
  <w:style w:type="character" w:styleId="BesgtLink">
    <w:name w:val="FollowedHyperlink"/>
    <w:uiPriority w:val="99"/>
    <w:semiHidden/>
    <w:unhideWhenUsed/>
    <w:rsid w:val="00CE7E04"/>
    <w:rPr>
      <w:color w:val="954F72"/>
      <w:u w:val="single"/>
    </w:rPr>
  </w:style>
  <w:style w:type="character" w:styleId="Kommentarhenvisning">
    <w:name w:val="annotation reference"/>
    <w:uiPriority w:val="99"/>
    <w:semiHidden/>
    <w:unhideWhenUsed/>
    <w:rsid w:val="0075233F"/>
    <w:rPr>
      <w:sz w:val="16"/>
      <w:szCs w:val="16"/>
    </w:rPr>
  </w:style>
  <w:style w:type="paragraph" w:styleId="Kommentartekst">
    <w:name w:val="annotation text"/>
    <w:basedOn w:val="Normal"/>
    <w:link w:val="KommentartekstTegn"/>
    <w:uiPriority w:val="99"/>
    <w:semiHidden/>
    <w:unhideWhenUsed/>
    <w:rsid w:val="0075233F"/>
    <w:rPr>
      <w:sz w:val="20"/>
      <w:szCs w:val="20"/>
    </w:rPr>
  </w:style>
  <w:style w:type="character" w:customStyle="1" w:styleId="KommentartekstTegn">
    <w:name w:val="Kommentartekst Tegn"/>
    <w:link w:val="Kommentartekst"/>
    <w:uiPriority w:val="99"/>
    <w:semiHidden/>
    <w:rsid w:val="0075233F"/>
    <w:rPr>
      <w:lang w:eastAsia="en-US"/>
    </w:rPr>
  </w:style>
  <w:style w:type="paragraph" w:styleId="Kommentaremne">
    <w:name w:val="annotation subject"/>
    <w:basedOn w:val="Kommentartekst"/>
    <w:next w:val="Kommentartekst"/>
    <w:link w:val="KommentaremneTegn"/>
    <w:uiPriority w:val="99"/>
    <w:semiHidden/>
    <w:unhideWhenUsed/>
    <w:rsid w:val="0075233F"/>
    <w:rPr>
      <w:b/>
      <w:bCs/>
    </w:rPr>
  </w:style>
  <w:style w:type="character" w:customStyle="1" w:styleId="KommentaremneTegn">
    <w:name w:val="Kommentaremne Tegn"/>
    <w:link w:val="Kommentaremne"/>
    <w:uiPriority w:val="99"/>
    <w:semiHidden/>
    <w:rsid w:val="0075233F"/>
    <w:rPr>
      <w:b/>
      <w:bCs/>
      <w:lang w:eastAsia="en-US"/>
    </w:rPr>
  </w:style>
  <w:style w:type="paragraph" w:styleId="Markeringsbobletekst">
    <w:name w:val="Balloon Text"/>
    <w:basedOn w:val="Normal"/>
    <w:link w:val="MarkeringsbobletekstTegn"/>
    <w:uiPriority w:val="99"/>
    <w:semiHidden/>
    <w:unhideWhenUsed/>
    <w:rsid w:val="0075233F"/>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75233F"/>
    <w:rPr>
      <w:rFonts w:ascii="Segoe UI" w:hAnsi="Segoe UI" w:cs="Segoe UI"/>
      <w:sz w:val="18"/>
      <w:szCs w:val="18"/>
      <w:lang w:eastAsia="en-US"/>
    </w:rPr>
  </w:style>
  <w:style w:type="character" w:customStyle="1" w:styleId="message-itemtext2">
    <w:name w:val="message-itemtext2"/>
    <w:rsid w:val="00375CB7"/>
  </w:style>
  <w:style w:type="paragraph" w:styleId="Ingenafstand">
    <w:name w:val="No Spacing"/>
    <w:uiPriority w:val="1"/>
    <w:qFormat/>
    <w:rsid w:val="00674BDB"/>
    <w:rPr>
      <w:sz w:val="22"/>
      <w:szCs w:val="22"/>
      <w:lang w:eastAsia="en-US"/>
    </w:rPr>
  </w:style>
  <w:style w:type="paragraph" w:styleId="Almindeligtekst">
    <w:name w:val="Plain Text"/>
    <w:basedOn w:val="Normal"/>
    <w:link w:val="AlmindeligtekstTegn"/>
    <w:uiPriority w:val="99"/>
    <w:unhideWhenUsed/>
    <w:rsid w:val="007A698E"/>
    <w:pPr>
      <w:spacing w:after="0" w:line="240" w:lineRule="auto"/>
    </w:pPr>
    <w:rPr>
      <w:rFonts w:eastAsia="Times New Roman"/>
      <w:szCs w:val="21"/>
      <w:lang w:eastAsia="da-DK"/>
    </w:rPr>
  </w:style>
  <w:style w:type="character" w:customStyle="1" w:styleId="AlmindeligtekstTegn">
    <w:name w:val="Almindelig tekst Tegn"/>
    <w:link w:val="Almindeligtekst"/>
    <w:uiPriority w:val="99"/>
    <w:rsid w:val="007A698E"/>
    <w:rPr>
      <w:rFonts w:eastAsia="Times New Roman"/>
      <w:sz w:val="22"/>
      <w:szCs w:val="21"/>
    </w:rPr>
  </w:style>
  <w:style w:type="character" w:customStyle="1" w:styleId="spelle">
    <w:name w:val="spelle"/>
    <w:rsid w:val="00574B14"/>
  </w:style>
  <w:style w:type="character" w:customStyle="1" w:styleId="Overskrift1Tegn">
    <w:name w:val="Overskrift 1 Tegn"/>
    <w:aliases w:val="DO Tegn"/>
    <w:link w:val="Overskrift1"/>
    <w:uiPriority w:val="99"/>
    <w:rsid w:val="00834F2A"/>
    <w:rPr>
      <w:rFonts w:ascii="Times New Roman" w:eastAsia="Times New Roman" w:hAnsi="Times New Roman"/>
      <w:b/>
      <w:color w:val="000000"/>
      <w:kern w:val="28"/>
      <w:sz w:val="26"/>
    </w:rPr>
  </w:style>
  <w:style w:type="character" w:customStyle="1" w:styleId="Overskrift2Tegn">
    <w:name w:val="Overskrift 2 Tegn"/>
    <w:link w:val="Overskrift2"/>
    <w:uiPriority w:val="99"/>
    <w:rsid w:val="00834F2A"/>
    <w:rPr>
      <w:rFonts w:ascii="Arial" w:eastAsia="Times New Roman" w:hAnsi="Arial"/>
      <w:b/>
      <w:i/>
      <w:color w:val="000000"/>
      <w:sz w:val="24"/>
    </w:rPr>
  </w:style>
  <w:style w:type="character" w:customStyle="1" w:styleId="Overskrift3Tegn">
    <w:name w:val="Overskrift 3 Tegn"/>
    <w:link w:val="Overskrift3"/>
    <w:uiPriority w:val="99"/>
    <w:rsid w:val="00834F2A"/>
    <w:rPr>
      <w:rFonts w:ascii="Arial" w:eastAsia="Times New Roman" w:hAnsi="Arial"/>
      <w:color w:val="000000"/>
      <w:sz w:val="24"/>
    </w:rPr>
  </w:style>
  <w:style w:type="character" w:customStyle="1" w:styleId="Overskrift4Tegn">
    <w:name w:val="Overskrift 4 Tegn"/>
    <w:link w:val="Overskrift4"/>
    <w:uiPriority w:val="99"/>
    <w:rsid w:val="00834F2A"/>
    <w:rPr>
      <w:rFonts w:ascii="Arial" w:eastAsia="Times New Roman" w:hAnsi="Arial"/>
      <w:b/>
      <w:color w:val="000000"/>
      <w:sz w:val="24"/>
    </w:rPr>
  </w:style>
  <w:style w:type="character" w:customStyle="1" w:styleId="Overskrift5Tegn">
    <w:name w:val="Overskrift 5 Tegn"/>
    <w:link w:val="Overskrift5"/>
    <w:uiPriority w:val="99"/>
    <w:rsid w:val="00834F2A"/>
    <w:rPr>
      <w:rFonts w:ascii="Arial" w:eastAsia="Times New Roman" w:hAnsi="Arial"/>
      <w:color w:val="000000"/>
      <w:sz w:val="22"/>
    </w:rPr>
  </w:style>
  <w:style w:type="character" w:customStyle="1" w:styleId="Overskrift6Tegn">
    <w:name w:val="Overskrift 6 Tegn"/>
    <w:link w:val="Overskrift6"/>
    <w:uiPriority w:val="99"/>
    <w:rsid w:val="00834F2A"/>
    <w:rPr>
      <w:rFonts w:ascii="Times New Roman" w:eastAsia="Times New Roman" w:hAnsi="Times New Roman"/>
      <w:i/>
      <w:color w:val="000000"/>
      <w:sz w:val="22"/>
    </w:rPr>
  </w:style>
  <w:style w:type="character" w:customStyle="1" w:styleId="Overskrift7Tegn">
    <w:name w:val="Overskrift 7 Tegn"/>
    <w:link w:val="Overskrift7"/>
    <w:uiPriority w:val="99"/>
    <w:rsid w:val="00834F2A"/>
    <w:rPr>
      <w:rFonts w:ascii="Arial" w:eastAsia="Times New Roman" w:hAnsi="Arial"/>
      <w:b/>
      <w:color w:val="000000"/>
      <w:sz w:val="36"/>
    </w:rPr>
  </w:style>
  <w:style w:type="character" w:customStyle="1" w:styleId="Overskrift8Tegn">
    <w:name w:val="Overskrift 8 Tegn"/>
    <w:link w:val="Overskrift8"/>
    <w:uiPriority w:val="99"/>
    <w:rsid w:val="00834F2A"/>
    <w:rPr>
      <w:rFonts w:ascii="Arial" w:eastAsia="Times New Roman" w:hAnsi="Arial"/>
      <w:i/>
      <w:color w:val="000000"/>
    </w:rPr>
  </w:style>
  <w:style w:type="character" w:customStyle="1" w:styleId="Overskrift9Tegn">
    <w:name w:val="Overskrift 9 Tegn"/>
    <w:link w:val="Overskrift9"/>
    <w:uiPriority w:val="99"/>
    <w:rsid w:val="00834F2A"/>
    <w:rPr>
      <w:rFonts w:ascii="Arial" w:eastAsia="Times New Roman" w:hAnsi="Arial"/>
      <w:b/>
      <w:i/>
      <w:color w:val="000000"/>
      <w:sz w:val="18"/>
    </w:rPr>
  </w:style>
  <w:style w:type="character" w:customStyle="1" w:styleId="ListeafsnitTegn">
    <w:name w:val="Listeafsnit Tegn"/>
    <w:link w:val="Listeafsnit"/>
    <w:uiPriority w:val="34"/>
    <w:rsid w:val="008651C5"/>
    <w:rPr>
      <w:sz w:val="22"/>
      <w:szCs w:val="22"/>
      <w:lang w:eastAsia="en-US"/>
    </w:rPr>
  </w:style>
  <w:style w:type="character" w:styleId="Strk">
    <w:name w:val="Strong"/>
    <w:uiPriority w:val="22"/>
    <w:qFormat/>
    <w:rsid w:val="00694DE3"/>
    <w:rPr>
      <w:b/>
      <w:bCs/>
    </w:rPr>
  </w:style>
  <w:style w:type="character" w:styleId="Ulstomtale">
    <w:name w:val="Unresolved Mention"/>
    <w:uiPriority w:val="99"/>
    <w:semiHidden/>
    <w:unhideWhenUsed/>
    <w:rsid w:val="00C12C5F"/>
    <w:rPr>
      <w:color w:val="605E5C"/>
      <w:shd w:val="clear" w:color="auto" w:fill="E1DFDD"/>
    </w:rPr>
  </w:style>
  <w:style w:type="paragraph" w:styleId="Sidehoved">
    <w:name w:val="header"/>
    <w:basedOn w:val="Normal"/>
    <w:link w:val="SidehovedTegn"/>
    <w:uiPriority w:val="99"/>
    <w:unhideWhenUsed/>
    <w:rsid w:val="00586F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6F4F"/>
    <w:rPr>
      <w:sz w:val="22"/>
      <w:szCs w:val="22"/>
      <w:lang w:eastAsia="en-US"/>
    </w:rPr>
  </w:style>
  <w:style w:type="paragraph" w:styleId="Sidefod">
    <w:name w:val="footer"/>
    <w:basedOn w:val="Normal"/>
    <w:link w:val="SidefodTegn"/>
    <w:uiPriority w:val="99"/>
    <w:unhideWhenUsed/>
    <w:rsid w:val="00586F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6F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28">
      <w:bodyDiv w:val="1"/>
      <w:marLeft w:val="0"/>
      <w:marRight w:val="0"/>
      <w:marTop w:val="0"/>
      <w:marBottom w:val="0"/>
      <w:divBdr>
        <w:top w:val="none" w:sz="0" w:space="0" w:color="auto"/>
        <w:left w:val="none" w:sz="0" w:space="0" w:color="auto"/>
        <w:bottom w:val="none" w:sz="0" w:space="0" w:color="auto"/>
        <w:right w:val="none" w:sz="0" w:space="0" w:color="auto"/>
      </w:divBdr>
    </w:div>
    <w:div w:id="12340292">
      <w:bodyDiv w:val="1"/>
      <w:marLeft w:val="0"/>
      <w:marRight w:val="0"/>
      <w:marTop w:val="0"/>
      <w:marBottom w:val="0"/>
      <w:divBdr>
        <w:top w:val="none" w:sz="0" w:space="0" w:color="auto"/>
        <w:left w:val="none" w:sz="0" w:space="0" w:color="auto"/>
        <w:bottom w:val="none" w:sz="0" w:space="0" w:color="auto"/>
        <w:right w:val="none" w:sz="0" w:space="0" w:color="auto"/>
      </w:divBdr>
    </w:div>
    <w:div w:id="19671749">
      <w:bodyDiv w:val="1"/>
      <w:marLeft w:val="0"/>
      <w:marRight w:val="0"/>
      <w:marTop w:val="0"/>
      <w:marBottom w:val="0"/>
      <w:divBdr>
        <w:top w:val="none" w:sz="0" w:space="0" w:color="auto"/>
        <w:left w:val="none" w:sz="0" w:space="0" w:color="auto"/>
        <w:bottom w:val="none" w:sz="0" w:space="0" w:color="auto"/>
        <w:right w:val="none" w:sz="0" w:space="0" w:color="auto"/>
      </w:divBdr>
    </w:div>
    <w:div w:id="129708322">
      <w:bodyDiv w:val="1"/>
      <w:marLeft w:val="0"/>
      <w:marRight w:val="0"/>
      <w:marTop w:val="0"/>
      <w:marBottom w:val="0"/>
      <w:divBdr>
        <w:top w:val="none" w:sz="0" w:space="0" w:color="auto"/>
        <w:left w:val="none" w:sz="0" w:space="0" w:color="auto"/>
        <w:bottom w:val="none" w:sz="0" w:space="0" w:color="auto"/>
        <w:right w:val="none" w:sz="0" w:space="0" w:color="auto"/>
      </w:divBdr>
    </w:div>
    <w:div w:id="166748328">
      <w:bodyDiv w:val="1"/>
      <w:marLeft w:val="0"/>
      <w:marRight w:val="0"/>
      <w:marTop w:val="0"/>
      <w:marBottom w:val="0"/>
      <w:divBdr>
        <w:top w:val="none" w:sz="0" w:space="0" w:color="auto"/>
        <w:left w:val="none" w:sz="0" w:space="0" w:color="auto"/>
        <w:bottom w:val="none" w:sz="0" w:space="0" w:color="auto"/>
        <w:right w:val="none" w:sz="0" w:space="0" w:color="auto"/>
      </w:divBdr>
    </w:div>
    <w:div w:id="173230864">
      <w:bodyDiv w:val="1"/>
      <w:marLeft w:val="0"/>
      <w:marRight w:val="0"/>
      <w:marTop w:val="0"/>
      <w:marBottom w:val="0"/>
      <w:divBdr>
        <w:top w:val="none" w:sz="0" w:space="0" w:color="auto"/>
        <w:left w:val="none" w:sz="0" w:space="0" w:color="auto"/>
        <w:bottom w:val="none" w:sz="0" w:space="0" w:color="auto"/>
        <w:right w:val="none" w:sz="0" w:space="0" w:color="auto"/>
      </w:divBdr>
    </w:div>
    <w:div w:id="225381487">
      <w:bodyDiv w:val="1"/>
      <w:marLeft w:val="0"/>
      <w:marRight w:val="0"/>
      <w:marTop w:val="0"/>
      <w:marBottom w:val="0"/>
      <w:divBdr>
        <w:top w:val="none" w:sz="0" w:space="0" w:color="auto"/>
        <w:left w:val="none" w:sz="0" w:space="0" w:color="auto"/>
        <w:bottom w:val="none" w:sz="0" w:space="0" w:color="auto"/>
        <w:right w:val="none" w:sz="0" w:space="0" w:color="auto"/>
      </w:divBdr>
    </w:div>
    <w:div w:id="225997139">
      <w:bodyDiv w:val="1"/>
      <w:marLeft w:val="0"/>
      <w:marRight w:val="0"/>
      <w:marTop w:val="0"/>
      <w:marBottom w:val="0"/>
      <w:divBdr>
        <w:top w:val="none" w:sz="0" w:space="0" w:color="auto"/>
        <w:left w:val="none" w:sz="0" w:space="0" w:color="auto"/>
        <w:bottom w:val="none" w:sz="0" w:space="0" w:color="auto"/>
        <w:right w:val="none" w:sz="0" w:space="0" w:color="auto"/>
      </w:divBdr>
    </w:div>
    <w:div w:id="231938954">
      <w:bodyDiv w:val="1"/>
      <w:marLeft w:val="0"/>
      <w:marRight w:val="0"/>
      <w:marTop w:val="0"/>
      <w:marBottom w:val="0"/>
      <w:divBdr>
        <w:top w:val="none" w:sz="0" w:space="0" w:color="auto"/>
        <w:left w:val="none" w:sz="0" w:space="0" w:color="auto"/>
        <w:bottom w:val="none" w:sz="0" w:space="0" w:color="auto"/>
        <w:right w:val="none" w:sz="0" w:space="0" w:color="auto"/>
      </w:divBdr>
    </w:div>
    <w:div w:id="253709634">
      <w:bodyDiv w:val="1"/>
      <w:marLeft w:val="0"/>
      <w:marRight w:val="0"/>
      <w:marTop w:val="0"/>
      <w:marBottom w:val="0"/>
      <w:divBdr>
        <w:top w:val="none" w:sz="0" w:space="0" w:color="auto"/>
        <w:left w:val="none" w:sz="0" w:space="0" w:color="auto"/>
        <w:bottom w:val="none" w:sz="0" w:space="0" w:color="auto"/>
        <w:right w:val="none" w:sz="0" w:space="0" w:color="auto"/>
      </w:divBdr>
    </w:div>
    <w:div w:id="271015333">
      <w:bodyDiv w:val="1"/>
      <w:marLeft w:val="0"/>
      <w:marRight w:val="0"/>
      <w:marTop w:val="0"/>
      <w:marBottom w:val="0"/>
      <w:divBdr>
        <w:top w:val="none" w:sz="0" w:space="0" w:color="auto"/>
        <w:left w:val="none" w:sz="0" w:space="0" w:color="auto"/>
        <w:bottom w:val="none" w:sz="0" w:space="0" w:color="auto"/>
        <w:right w:val="none" w:sz="0" w:space="0" w:color="auto"/>
      </w:divBdr>
    </w:div>
    <w:div w:id="285429362">
      <w:bodyDiv w:val="1"/>
      <w:marLeft w:val="0"/>
      <w:marRight w:val="0"/>
      <w:marTop w:val="0"/>
      <w:marBottom w:val="0"/>
      <w:divBdr>
        <w:top w:val="none" w:sz="0" w:space="0" w:color="auto"/>
        <w:left w:val="none" w:sz="0" w:space="0" w:color="auto"/>
        <w:bottom w:val="none" w:sz="0" w:space="0" w:color="auto"/>
        <w:right w:val="none" w:sz="0" w:space="0" w:color="auto"/>
      </w:divBdr>
    </w:div>
    <w:div w:id="299070465">
      <w:bodyDiv w:val="1"/>
      <w:marLeft w:val="0"/>
      <w:marRight w:val="0"/>
      <w:marTop w:val="0"/>
      <w:marBottom w:val="0"/>
      <w:divBdr>
        <w:top w:val="none" w:sz="0" w:space="0" w:color="auto"/>
        <w:left w:val="none" w:sz="0" w:space="0" w:color="auto"/>
        <w:bottom w:val="none" w:sz="0" w:space="0" w:color="auto"/>
        <w:right w:val="none" w:sz="0" w:space="0" w:color="auto"/>
      </w:divBdr>
    </w:div>
    <w:div w:id="334766028">
      <w:bodyDiv w:val="1"/>
      <w:marLeft w:val="0"/>
      <w:marRight w:val="0"/>
      <w:marTop w:val="0"/>
      <w:marBottom w:val="0"/>
      <w:divBdr>
        <w:top w:val="none" w:sz="0" w:space="0" w:color="auto"/>
        <w:left w:val="none" w:sz="0" w:space="0" w:color="auto"/>
        <w:bottom w:val="none" w:sz="0" w:space="0" w:color="auto"/>
        <w:right w:val="none" w:sz="0" w:space="0" w:color="auto"/>
      </w:divBdr>
    </w:div>
    <w:div w:id="344597373">
      <w:bodyDiv w:val="1"/>
      <w:marLeft w:val="0"/>
      <w:marRight w:val="0"/>
      <w:marTop w:val="0"/>
      <w:marBottom w:val="0"/>
      <w:divBdr>
        <w:top w:val="none" w:sz="0" w:space="0" w:color="auto"/>
        <w:left w:val="none" w:sz="0" w:space="0" w:color="auto"/>
        <w:bottom w:val="none" w:sz="0" w:space="0" w:color="auto"/>
        <w:right w:val="none" w:sz="0" w:space="0" w:color="auto"/>
      </w:divBdr>
    </w:div>
    <w:div w:id="360589279">
      <w:bodyDiv w:val="1"/>
      <w:marLeft w:val="0"/>
      <w:marRight w:val="0"/>
      <w:marTop w:val="0"/>
      <w:marBottom w:val="0"/>
      <w:divBdr>
        <w:top w:val="none" w:sz="0" w:space="0" w:color="auto"/>
        <w:left w:val="none" w:sz="0" w:space="0" w:color="auto"/>
        <w:bottom w:val="none" w:sz="0" w:space="0" w:color="auto"/>
        <w:right w:val="none" w:sz="0" w:space="0" w:color="auto"/>
      </w:divBdr>
    </w:div>
    <w:div w:id="414471253">
      <w:bodyDiv w:val="1"/>
      <w:marLeft w:val="0"/>
      <w:marRight w:val="0"/>
      <w:marTop w:val="0"/>
      <w:marBottom w:val="0"/>
      <w:divBdr>
        <w:top w:val="none" w:sz="0" w:space="0" w:color="auto"/>
        <w:left w:val="none" w:sz="0" w:space="0" w:color="auto"/>
        <w:bottom w:val="none" w:sz="0" w:space="0" w:color="auto"/>
        <w:right w:val="none" w:sz="0" w:space="0" w:color="auto"/>
      </w:divBdr>
    </w:div>
    <w:div w:id="420831235">
      <w:bodyDiv w:val="1"/>
      <w:marLeft w:val="0"/>
      <w:marRight w:val="0"/>
      <w:marTop w:val="0"/>
      <w:marBottom w:val="0"/>
      <w:divBdr>
        <w:top w:val="none" w:sz="0" w:space="0" w:color="auto"/>
        <w:left w:val="none" w:sz="0" w:space="0" w:color="auto"/>
        <w:bottom w:val="none" w:sz="0" w:space="0" w:color="auto"/>
        <w:right w:val="none" w:sz="0" w:space="0" w:color="auto"/>
      </w:divBdr>
    </w:div>
    <w:div w:id="450128960">
      <w:bodyDiv w:val="1"/>
      <w:marLeft w:val="0"/>
      <w:marRight w:val="0"/>
      <w:marTop w:val="0"/>
      <w:marBottom w:val="0"/>
      <w:divBdr>
        <w:top w:val="none" w:sz="0" w:space="0" w:color="auto"/>
        <w:left w:val="none" w:sz="0" w:space="0" w:color="auto"/>
        <w:bottom w:val="none" w:sz="0" w:space="0" w:color="auto"/>
        <w:right w:val="none" w:sz="0" w:space="0" w:color="auto"/>
      </w:divBdr>
    </w:div>
    <w:div w:id="492917945">
      <w:bodyDiv w:val="1"/>
      <w:marLeft w:val="0"/>
      <w:marRight w:val="0"/>
      <w:marTop w:val="0"/>
      <w:marBottom w:val="0"/>
      <w:divBdr>
        <w:top w:val="none" w:sz="0" w:space="0" w:color="auto"/>
        <w:left w:val="none" w:sz="0" w:space="0" w:color="auto"/>
        <w:bottom w:val="none" w:sz="0" w:space="0" w:color="auto"/>
        <w:right w:val="none" w:sz="0" w:space="0" w:color="auto"/>
      </w:divBdr>
    </w:div>
    <w:div w:id="540826994">
      <w:bodyDiv w:val="1"/>
      <w:marLeft w:val="0"/>
      <w:marRight w:val="0"/>
      <w:marTop w:val="0"/>
      <w:marBottom w:val="0"/>
      <w:divBdr>
        <w:top w:val="none" w:sz="0" w:space="0" w:color="auto"/>
        <w:left w:val="none" w:sz="0" w:space="0" w:color="auto"/>
        <w:bottom w:val="none" w:sz="0" w:space="0" w:color="auto"/>
        <w:right w:val="none" w:sz="0" w:space="0" w:color="auto"/>
      </w:divBdr>
    </w:div>
    <w:div w:id="556550649">
      <w:bodyDiv w:val="1"/>
      <w:marLeft w:val="0"/>
      <w:marRight w:val="0"/>
      <w:marTop w:val="0"/>
      <w:marBottom w:val="0"/>
      <w:divBdr>
        <w:top w:val="none" w:sz="0" w:space="0" w:color="auto"/>
        <w:left w:val="none" w:sz="0" w:space="0" w:color="auto"/>
        <w:bottom w:val="none" w:sz="0" w:space="0" w:color="auto"/>
        <w:right w:val="none" w:sz="0" w:space="0" w:color="auto"/>
      </w:divBdr>
    </w:div>
    <w:div w:id="574751344">
      <w:bodyDiv w:val="1"/>
      <w:marLeft w:val="0"/>
      <w:marRight w:val="0"/>
      <w:marTop w:val="0"/>
      <w:marBottom w:val="0"/>
      <w:divBdr>
        <w:top w:val="none" w:sz="0" w:space="0" w:color="auto"/>
        <w:left w:val="none" w:sz="0" w:space="0" w:color="auto"/>
        <w:bottom w:val="none" w:sz="0" w:space="0" w:color="auto"/>
        <w:right w:val="none" w:sz="0" w:space="0" w:color="auto"/>
      </w:divBdr>
    </w:div>
    <w:div w:id="576327048">
      <w:bodyDiv w:val="1"/>
      <w:marLeft w:val="0"/>
      <w:marRight w:val="0"/>
      <w:marTop w:val="0"/>
      <w:marBottom w:val="0"/>
      <w:divBdr>
        <w:top w:val="none" w:sz="0" w:space="0" w:color="auto"/>
        <w:left w:val="none" w:sz="0" w:space="0" w:color="auto"/>
        <w:bottom w:val="none" w:sz="0" w:space="0" w:color="auto"/>
        <w:right w:val="none" w:sz="0" w:space="0" w:color="auto"/>
      </w:divBdr>
    </w:div>
    <w:div w:id="607548585">
      <w:bodyDiv w:val="1"/>
      <w:marLeft w:val="0"/>
      <w:marRight w:val="0"/>
      <w:marTop w:val="0"/>
      <w:marBottom w:val="0"/>
      <w:divBdr>
        <w:top w:val="none" w:sz="0" w:space="0" w:color="auto"/>
        <w:left w:val="none" w:sz="0" w:space="0" w:color="auto"/>
        <w:bottom w:val="none" w:sz="0" w:space="0" w:color="auto"/>
        <w:right w:val="none" w:sz="0" w:space="0" w:color="auto"/>
      </w:divBdr>
    </w:div>
    <w:div w:id="608663496">
      <w:bodyDiv w:val="1"/>
      <w:marLeft w:val="0"/>
      <w:marRight w:val="0"/>
      <w:marTop w:val="0"/>
      <w:marBottom w:val="0"/>
      <w:divBdr>
        <w:top w:val="none" w:sz="0" w:space="0" w:color="auto"/>
        <w:left w:val="none" w:sz="0" w:space="0" w:color="auto"/>
        <w:bottom w:val="none" w:sz="0" w:space="0" w:color="auto"/>
        <w:right w:val="none" w:sz="0" w:space="0" w:color="auto"/>
      </w:divBdr>
    </w:div>
    <w:div w:id="615406990">
      <w:bodyDiv w:val="1"/>
      <w:marLeft w:val="0"/>
      <w:marRight w:val="0"/>
      <w:marTop w:val="0"/>
      <w:marBottom w:val="0"/>
      <w:divBdr>
        <w:top w:val="none" w:sz="0" w:space="0" w:color="auto"/>
        <w:left w:val="none" w:sz="0" w:space="0" w:color="auto"/>
        <w:bottom w:val="none" w:sz="0" w:space="0" w:color="auto"/>
        <w:right w:val="none" w:sz="0" w:space="0" w:color="auto"/>
      </w:divBdr>
    </w:div>
    <w:div w:id="681008501">
      <w:bodyDiv w:val="1"/>
      <w:marLeft w:val="0"/>
      <w:marRight w:val="0"/>
      <w:marTop w:val="0"/>
      <w:marBottom w:val="0"/>
      <w:divBdr>
        <w:top w:val="none" w:sz="0" w:space="0" w:color="auto"/>
        <w:left w:val="none" w:sz="0" w:space="0" w:color="auto"/>
        <w:bottom w:val="none" w:sz="0" w:space="0" w:color="auto"/>
        <w:right w:val="none" w:sz="0" w:space="0" w:color="auto"/>
      </w:divBdr>
    </w:div>
    <w:div w:id="690766809">
      <w:bodyDiv w:val="1"/>
      <w:marLeft w:val="0"/>
      <w:marRight w:val="0"/>
      <w:marTop w:val="0"/>
      <w:marBottom w:val="0"/>
      <w:divBdr>
        <w:top w:val="none" w:sz="0" w:space="0" w:color="auto"/>
        <w:left w:val="none" w:sz="0" w:space="0" w:color="auto"/>
        <w:bottom w:val="none" w:sz="0" w:space="0" w:color="auto"/>
        <w:right w:val="none" w:sz="0" w:space="0" w:color="auto"/>
      </w:divBdr>
    </w:div>
    <w:div w:id="823401186">
      <w:bodyDiv w:val="1"/>
      <w:marLeft w:val="0"/>
      <w:marRight w:val="0"/>
      <w:marTop w:val="0"/>
      <w:marBottom w:val="0"/>
      <w:divBdr>
        <w:top w:val="none" w:sz="0" w:space="0" w:color="auto"/>
        <w:left w:val="none" w:sz="0" w:space="0" w:color="auto"/>
        <w:bottom w:val="none" w:sz="0" w:space="0" w:color="auto"/>
        <w:right w:val="none" w:sz="0" w:space="0" w:color="auto"/>
      </w:divBdr>
    </w:div>
    <w:div w:id="825979563">
      <w:bodyDiv w:val="1"/>
      <w:marLeft w:val="0"/>
      <w:marRight w:val="0"/>
      <w:marTop w:val="0"/>
      <w:marBottom w:val="0"/>
      <w:divBdr>
        <w:top w:val="none" w:sz="0" w:space="0" w:color="auto"/>
        <w:left w:val="none" w:sz="0" w:space="0" w:color="auto"/>
        <w:bottom w:val="none" w:sz="0" w:space="0" w:color="auto"/>
        <w:right w:val="none" w:sz="0" w:space="0" w:color="auto"/>
      </w:divBdr>
    </w:div>
    <w:div w:id="846209407">
      <w:bodyDiv w:val="1"/>
      <w:marLeft w:val="0"/>
      <w:marRight w:val="0"/>
      <w:marTop w:val="0"/>
      <w:marBottom w:val="0"/>
      <w:divBdr>
        <w:top w:val="none" w:sz="0" w:space="0" w:color="auto"/>
        <w:left w:val="none" w:sz="0" w:space="0" w:color="auto"/>
        <w:bottom w:val="none" w:sz="0" w:space="0" w:color="auto"/>
        <w:right w:val="none" w:sz="0" w:space="0" w:color="auto"/>
      </w:divBdr>
    </w:div>
    <w:div w:id="855074954">
      <w:bodyDiv w:val="1"/>
      <w:marLeft w:val="0"/>
      <w:marRight w:val="0"/>
      <w:marTop w:val="0"/>
      <w:marBottom w:val="0"/>
      <w:divBdr>
        <w:top w:val="none" w:sz="0" w:space="0" w:color="auto"/>
        <w:left w:val="none" w:sz="0" w:space="0" w:color="auto"/>
        <w:bottom w:val="none" w:sz="0" w:space="0" w:color="auto"/>
        <w:right w:val="none" w:sz="0" w:space="0" w:color="auto"/>
      </w:divBdr>
    </w:div>
    <w:div w:id="869957427">
      <w:bodyDiv w:val="1"/>
      <w:marLeft w:val="0"/>
      <w:marRight w:val="0"/>
      <w:marTop w:val="0"/>
      <w:marBottom w:val="0"/>
      <w:divBdr>
        <w:top w:val="none" w:sz="0" w:space="0" w:color="auto"/>
        <w:left w:val="none" w:sz="0" w:space="0" w:color="auto"/>
        <w:bottom w:val="none" w:sz="0" w:space="0" w:color="auto"/>
        <w:right w:val="none" w:sz="0" w:space="0" w:color="auto"/>
      </w:divBdr>
    </w:div>
    <w:div w:id="882131374">
      <w:bodyDiv w:val="1"/>
      <w:marLeft w:val="0"/>
      <w:marRight w:val="0"/>
      <w:marTop w:val="0"/>
      <w:marBottom w:val="0"/>
      <w:divBdr>
        <w:top w:val="none" w:sz="0" w:space="0" w:color="auto"/>
        <w:left w:val="none" w:sz="0" w:space="0" w:color="auto"/>
        <w:bottom w:val="none" w:sz="0" w:space="0" w:color="auto"/>
        <w:right w:val="none" w:sz="0" w:space="0" w:color="auto"/>
      </w:divBdr>
    </w:div>
    <w:div w:id="929580688">
      <w:bodyDiv w:val="1"/>
      <w:marLeft w:val="0"/>
      <w:marRight w:val="0"/>
      <w:marTop w:val="0"/>
      <w:marBottom w:val="0"/>
      <w:divBdr>
        <w:top w:val="none" w:sz="0" w:space="0" w:color="auto"/>
        <w:left w:val="none" w:sz="0" w:space="0" w:color="auto"/>
        <w:bottom w:val="none" w:sz="0" w:space="0" w:color="auto"/>
        <w:right w:val="none" w:sz="0" w:space="0" w:color="auto"/>
      </w:divBdr>
    </w:div>
    <w:div w:id="932980471">
      <w:bodyDiv w:val="1"/>
      <w:marLeft w:val="0"/>
      <w:marRight w:val="0"/>
      <w:marTop w:val="0"/>
      <w:marBottom w:val="0"/>
      <w:divBdr>
        <w:top w:val="none" w:sz="0" w:space="0" w:color="auto"/>
        <w:left w:val="none" w:sz="0" w:space="0" w:color="auto"/>
        <w:bottom w:val="none" w:sz="0" w:space="0" w:color="auto"/>
        <w:right w:val="none" w:sz="0" w:space="0" w:color="auto"/>
      </w:divBdr>
    </w:div>
    <w:div w:id="1012534280">
      <w:bodyDiv w:val="1"/>
      <w:marLeft w:val="0"/>
      <w:marRight w:val="0"/>
      <w:marTop w:val="0"/>
      <w:marBottom w:val="0"/>
      <w:divBdr>
        <w:top w:val="none" w:sz="0" w:space="0" w:color="auto"/>
        <w:left w:val="none" w:sz="0" w:space="0" w:color="auto"/>
        <w:bottom w:val="none" w:sz="0" w:space="0" w:color="auto"/>
        <w:right w:val="none" w:sz="0" w:space="0" w:color="auto"/>
      </w:divBdr>
    </w:div>
    <w:div w:id="1013066902">
      <w:bodyDiv w:val="1"/>
      <w:marLeft w:val="0"/>
      <w:marRight w:val="0"/>
      <w:marTop w:val="0"/>
      <w:marBottom w:val="0"/>
      <w:divBdr>
        <w:top w:val="none" w:sz="0" w:space="0" w:color="auto"/>
        <w:left w:val="none" w:sz="0" w:space="0" w:color="auto"/>
        <w:bottom w:val="none" w:sz="0" w:space="0" w:color="auto"/>
        <w:right w:val="none" w:sz="0" w:space="0" w:color="auto"/>
      </w:divBdr>
    </w:div>
    <w:div w:id="1020472596">
      <w:bodyDiv w:val="1"/>
      <w:marLeft w:val="0"/>
      <w:marRight w:val="0"/>
      <w:marTop w:val="0"/>
      <w:marBottom w:val="0"/>
      <w:divBdr>
        <w:top w:val="none" w:sz="0" w:space="0" w:color="auto"/>
        <w:left w:val="none" w:sz="0" w:space="0" w:color="auto"/>
        <w:bottom w:val="none" w:sz="0" w:space="0" w:color="auto"/>
        <w:right w:val="none" w:sz="0" w:space="0" w:color="auto"/>
      </w:divBdr>
    </w:div>
    <w:div w:id="1059980676">
      <w:bodyDiv w:val="1"/>
      <w:marLeft w:val="0"/>
      <w:marRight w:val="0"/>
      <w:marTop w:val="0"/>
      <w:marBottom w:val="0"/>
      <w:divBdr>
        <w:top w:val="none" w:sz="0" w:space="0" w:color="auto"/>
        <w:left w:val="none" w:sz="0" w:space="0" w:color="auto"/>
        <w:bottom w:val="none" w:sz="0" w:space="0" w:color="auto"/>
        <w:right w:val="none" w:sz="0" w:space="0" w:color="auto"/>
      </w:divBdr>
    </w:div>
    <w:div w:id="1086682245">
      <w:bodyDiv w:val="1"/>
      <w:marLeft w:val="0"/>
      <w:marRight w:val="0"/>
      <w:marTop w:val="0"/>
      <w:marBottom w:val="0"/>
      <w:divBdr>
        <w:top w:val="none" w:sz="0" w:space="0" w:color="auto"/>
        <w:left w:val="none" w:sz="0" w:space="0" w:color="auto"/>
        <w:bottom w:val="none" w:sz="0" w:space="0" w:color="auto"/>
        <w:right w:val="none" w:sz="0" w:space="0" w:color="auto"/>
      </w:divBdr>
    </w:div>
    <w:div w:id="1105468324">
      <w:bodyDiv w:val="1"/>
      <w:marLeft w:val="0"/>
      <w:marRight w:val="0"/>
      <w:marTop w:val="0"/>
      <w:marBottom w:val="0"/>
      <w:divBdr>
        <w:top w:val="none" w:sz="0" w:space="0" w:color="auto"/>
        <w:left w:val="none" w:sz="0" w:space="0" w:color="auto"/>
        <w:bottom w:val="none" w:sz="0" w:space="0" w:color="auto"/>
        <w:right w:val="none" w:sz="0" w:space="0" w:color="auto"/>
      </w:divBdr>
    </w:div>
    <w:div w:id="1105542123">
      <w:bodyDiv w:val="1"/>
      <w:marLeft w:val="0"/>
      <w:marRight w:val="0"/>
      <w:marTop w:val="0"/>
      <w:marBottom w:val="0"/>
      <w:divBdr>
        <w:top w:val="none" w:sz="0" w:space="0" w:color="auto"/>
        <w:left w:val="none" w:sz="0" w:space="0" w:color="auto"/>
        <w:bottom w:val="none" w:sz="0" w:space="0" w:color="auto"/>
        <w:right w:val="none" w:sz="0" w:space="0" w:color="auto"/>
      </w:divBdr>
    </w:div>
    <w:div w:id="1120799151">
      <w:bodyDiv w:val="1"/>
      <w:marLeft w:val="0"/>
      <w:marRight w:val="0"/>
      <w:marTop w:val="0"/>
      <w:marBottom w:val="0"/>
      <w:divBdr>
        <w:top w:val="none" w:sz="0" w:space="0" w:color="auto"/>
        <w:left w:val="none" w:sz="0" w:space="0" w:color="auto"/>
        <w:bottom w:val="none" w:sz="0" w:space="0" w:color="auto"/>
        <w:right w:val="none" w:sz="0" w:space="0" w:color="auto"/>
      </w:divBdr>
    </w:div>
    <w:div w:id="1127044204">
      <w:bodyDiv w:val="1"/>
      <w:marLeft w:val="0"/>
      <w:marRight w:val="0"/>
      <w:marTop w:val="0"/>
      <w:marBottom w:val="0"/>
      <w:divBdr>
        <w:top w:val="none" w:sz="0" w:space="0" w:color="auto"/>
        <w:left w:val="none" w:sz="0" w:space="0" w:color="auto"/>
        <w:bottom w:val="none" w:sz="0" w:space="0" w:color="auto"/>
        <w:right w:val="none" w:sz="0" w:space="0" w:color="auto"/>
      </w:divBdr>
    </w:div>
    <w:div w:id="1131247585">
      <w:bodyDiv w:val="1"/>
      <w:marLeft w:val="0"/>
      <w:marRight w:val="0"/>
      <w:marTop w:val="0"/>
      <w:marBottom w:val="0"/>
      <w:divBdr>
        <w:top w:val="none" w:sz="0" w:space="0" w:color="auto"/>
        <w:left w:val="none" w:sz="0" w:space="0" w:color="auto"/>
        <w:bottom w:val="none" w:sz="0" w:space="0" w:color="auto"/>
        <w:right w:val="none" w:sz="0" w:space="0" w:color="auto"/>
      </w:divBdr>
    </w:div>
    <w:div w:id="1207445387">
      <w:bodyDiv w:val="1"/>
      <w:marLeft w:val="0"/>
      <w:marRight w:val="0"/>
      <w:marTop w:val="0"/>
      <w:marBottom w:val="0"/>
      <w:divBdr>
        <w:top w:val="none" w:sz="0" w:space="0" w:color="auto"/>
        <w:left w:val="none" w:sz="0" w:space="0" w:color="auto"/>
        <w:bottom w:val="none" w:sz="0" w:space="0" w:color="auto"/>
        <w:right w:val="none" w:sz="0" w:space="0" w:color="auto"/>
      </w:divBdr>
    </w:div>
    <w:div w:id="1220090413">
      <w:bodyDiv w:val="1"/>
      <w:marLeft w:val="0"/>
      <w:marRight w:val="0"/>
      <w:marTop w:val="0"/>
      <w:marBottom w:val="0"/>
      <w:divBdr>
        <w:top w:val="none" w:sz="0" w:space="0" w:color="auto"/>
        <w:left w:val="none" w:sz="0" w:space="0" w:color="auto"/>
        <w:bottom w:val="none" w:sz="0" w:space="0" w:color="auto"/>
        <w:right w:val="none" w:sz="0" w:space="0" w:color="auto"/>
      </w:divBdr>
    </w:div>
    <w:div w:id="1226527826">
      <w:bodyDiv w:val="1"/>
      <w:marLeft w:val="0"/>
      <w:marRight w:val="0"/>
      <w:marTop w:val="0"/>
      <w:marBottom w:val="0"/>
      <w:divBdr>
        <w:top w:val="none" w:sz="0" w:space="0" w:color="auto"/>
        <w:left w:val="none" w:sz="0" w:space="0" w:color="auto"/>
        <w:bottom w:val="none" w:sz="0" w:space="0" w:color="auto"/>
        <w:right w:val="none" w:sz="0" w:space="0" w:color="auto"/>
      </w:divBdr>
    </w:div>
    <w:div w:id="1246066519">
      <w:bodyDiv w:val="1"/>
      <w:marLeft w:val="0"/>
      <w:marRight w:val="0"/>
      <w:marTop w:val="0"/>
      <w:marBottom w:val="0"/>
      <w:divBdr>
        <w:top w:val="none" w:sz="0" w:space="0" w:color="auto"/>
        <w:left w:val="none" w:sz="0" w:space="0" w:color="auto"/>
        <w:bottom w:val="none" w:sz="0" w:space="0" w:color="auto"/>
        <w:right w:val="none" w:sz="0" w:space="0" w:color="auto"/>
      </w:divBdr>
    </w:div>
    <w:div w:id="1303970688">
      <w:bodyDiv w:val="1"/>
      <w:marLeft w:val="0"/>
      <w:marRight w:val="0"/>
      <w:marTop w:val="0"/>
      <w:marBottom w:val="0"/>
      <w:divBdr>
        <w:top w:val="none" w:sz="0" w:space="0" w:color="auto"/>
        <w:left w:val="none" w:sz="0" w:space="0" w:color="auto"/>
        <w:bottom w:val="none" w:sz="0" w:space="0" w:color="auto"/>
        <w:right w:val="none" w:sz="0" w:space="0" w:color="auto"/>
      </w:divBdr>
    </w:div>
    <w:div w:id="1318463605">
      <w:bodyDiv w:val="1"/>
      <w:marLeft w:val="0"/>
      <w:marRight w:val="0"/>
      <w:marTop w:val="0"/>
      <w:marBottom w:val="0"/>
      <w:divBdr>
        <w:top w:val="none" w:sz="0" w:space="0" w:color="auto"/>
        <w:left w:val="none" w:sz="0" w:space="0" w:color="auto"/>
        <w:bottom w:val="none" w:sz="0" w:space="0" w:color="auto"/>
        <w:right w:val="none" w:sz="0" w:space="0" w:color="auto"/>
      </w:divBdr>
    </w:div>
    <w:div w:id="1349940594">
      <w:bodyDiv w:val="1"/>
      <w:marLeft w:val="0"/>
      <w:marRight w:val="0"/>
      <w:marTop w:val="0"/>
      <w:marBottom w:val="0"/>
      <w:divBdr>
        <w:top w:val="none" w:sz="0" w:space="0" w:color="auto"/>
        <w:left w:val="none" w:sz="0" w:space="0" w:color="auto"/>
        <w:bottom w:val="none" w:sz="0" w:space="0" w:color="auto"/>
        <w:right w:val="none" w:sz="0" w:space="0" w:color="auto"/>
      </w:divBdr>
    </w:div>
    <w:div w:id="1351642004">
      <w:bodyDiv w:val="1"/>
      <w:marLeft w:val="0"/>
      <w:marRight w:val="0"/>
      <w:marTop w:val="0"/>
      <w:marBottom w:val="0"/>
      <w:divBdr>
        <w:top w:val="none" w:sz="0" w:space="0" w:color="auto"/>
        <w:left w:val="none" w:sz="0" w:space="0" w:color="auto"/>
        <w:bottom w:val="none" w:sz="0" w:space="0" w:color="auto"/>
        <w:right w:val="none" w:sz="0" w:space="0" w:color="auto"/>
      </w:divBdr>
    </w:div>
    <w:div w:id="1391610345">
      <w:bodyDiv w:val="1"/>
      <w:marLeft w:val="0"/>
      <w:marRight w:val="0"/>
      <w:marTop w:val="0"/>
      <w:marBottom w:val="0"/>
      <w:divBdr>
        <w:top w:val="none" w:sz="0" w:space="0" w:color="auto"/>
        <w:left w:val="none" w:sz="0" w:space="0" w:color="auto"/>
        <w:bottom w:val="none" w:sz="0" w:space="0" w:color="auto"/>
        <w:right w:val="none" w:sz="0" w:space="0" w:color="auto"/>
      </w:divBdr>
    </w:div>
    <w:div w:id="1447197543">
      <w:bodyDiv w:val="1"/>
      <w:marLeft w:val="0"/>
      <w:marRight w:val="0"/>
      <w:marTop w:val="0"/>
      <w:marBottom w:val="0"/>
      <w:divBdr>
        <w:top w:val="none" w:sz="0" w:space="0" w:color="auto"/>
        <w:left w:val="none" w:sz="0" w:space="0" w:color="auto"/>
        <w:bottom w:val="none" w:sz="0" w:space="0" w:color="auto"/>
        <w:right w:val="none" w:sz="0" w:space="0" w:color="auto"/>
      </w:divBdr>
      <w:divsChild>
        <w:div w:id="2120253438">
          <w:marLeft w:val="0"/>
          <w:marRight w:val="0"/>
          <w:marTop w:val="0"/>
          <w:marBottom w:val="0"/>
          <w:divBdr>
            <w:top w:val="none" w:sz="0" w:space="0" w:color="auto"/>
            <w:left w:val="none" w:sz="0" w:space="0" w:color="auto"/>
            <w:bottom w:val="none" w:sz="0" w:space="0" w:color="auto"/>
            <w:right w:val="none" w:sz="0" w:space="0" w:color="auto"/>
          </w:divBdr>
        </w:div>
      </w:divsChild>
    </w:div>
    <w:div w:id="1447389575">
      <w:bodyDiv w:val="1"/>
      <w:marLeft w:val="0"/>
      <w:marRight w:val="0"/>
      <w:marTop w:val="0"/>
      <w:marBottom w:val="0"/>
      <w:divBdr>
        <w:top w:val="none" w:sz="0" w:space="0" w:color="auto"/>
        <w:left w:val="none" w:sz="0" w:space="0" w:color="auto"/>
        <w:bottom w:val="none" w:sz="0" w:space="0" w:color="auto"/>
        <w:right w:val="none" w:sz="0" w:space="0" w:color="auto"/>
      </w:divBdr>
      <w:divsChild>
        <w:div w:id="490634948">
          <w:marLeft w:val="0"/>
          <w:marRight w:val="0"/>
          <w:marTop w:val="0"/>
          <w:marBottom w:val="0"/>
          <w:divBdr>
            <w:top w:val="none" w:sz="0" w:space="0" w:color="auto"/>
            <w:left w:val="none" w:sz="0" w:space="0" w:color="auto"/>
            <w:bottom w:val="none" w:sz="0" w:space="0" w:color="auto"/>
            <w:right w:val="none" w:sz="0" w:space="0" w:color="auto"/>
          </w:divBdr>
          <w:divsChild>
            <w:div w:id="987829397">
              <w:marLeft w:val="0"/>
              <w:marRight w:val="0"/>
              <w:marTop w:val="0"/>
              <w:marBottom w:val="0"/>
              <w:divBdr>
                <w:top w:val="none" w:sz="0" w:space="0" w:color="auto"/>
                <w:left w:val="none" w:sz="0" w:space="0" w:color="auto"/>
                <w:bottom w:val="none" w:sz="0" w:space="0" w:color="auto"/>
                <w:right w:val="none" w:sz="0" w:space="0" w:color="auto"/>
              </w:divBdr>
              <w:divsChild>
                <w:div w:id="1781219070">
                  <w:marLeft w:val="0"/>
                  <w:marRight w:val="0"/>
                  <w:marTop w:val="0"/>
                  <w:marBottom w:val="0"/>
                  <w:divBdr>
                    <w:top w:val="none" w:sz="0" w:space="0" w:color="auto"/>
                    <w:left w:val="none" w:sz="0" w:space="0" w:color="auto"/>
                    <w:bottom w:val="none" w:sz="0" w:space="0" w:color="auto"/>
                    <w:right w:val="none" w:sz="0" w:space="0" w:color="auto"/>
                  </w:divBdr>
                  <w:divsChild>
                    <w:div w:id="1858348718">
                      <w:marLeft w:val="0"/>
                      <w:marRight w:val="0"/>
                      <w:marTop w:val="0"/>
                      <w:marBottom w:val="0"/>
                      <w:divBdr>
                        <w:top w:val="none" w:sz="0" w:space="0" w:color="auto"/>
                        <w:left w:val="none" w:sz="0" w:space="0" w:color="auto"/>
                        <w:bottom w:val="none" w:sz="0" w:space="0" w:color="auto"/>
                        <w:right w:val="none" w:sz="0" w:space="0" w:color="auto"/>
                      </w:divBdr>
                      <w:divsChild>
                        <w:div w:id="92017862">
                          <w:marLeft w:val="0"/>
                          <w:marRight w:val="0"/>
                          <w:marTop w:val="15"/>
                          <w:marBottom w:val="0"/>
                          <w:divBdr>
                            <w:top w:val="none" w:sz="0" w:space="0" w:color="auto"/>
                            <w:left w:val="none" w:sz="0" w:space="0" w:color="auto"/>
                            <w:bottom w:val="none" w:sz="0" w:space="0" w:color="auto"/>
                            <w:right w:val="none" w:sz="0" w:space="0" w:color="auto"/>
                          </w:divBdr>
                          <w:divsChild>
                            <w:div w:id="635526267">
                              <w:marLeft w:val="0"/>
                              <w:marRight w:val="0"/>
                              <w:marTop w:val="0"/>
                              <w:marBottom w:val="0"/>
                              <w:divBdr>
                                <w:top w:val="none" w:sz="0" w:space="0" w:color="auto"/>
                                <w:left w:val="none" w:sz="0" w:space="0" w:color="auto"/>
                                <w:bottom w:val="none" w:sz="0" w:space="0" w:color="auto"/>
                                <w:right w:val="none" w:sz="0" w:space="0" w:color="auto"/>
                              </w:divBdr>
                              <w:divsChild>
                                <w:div w:id="502817564">
                                  <w:marLeft w:val="0"/>
                                  <w:marRight w:val="0"/>
                                  <w:marTop w:val="0"/>
                                  <w:marBottom w:val="0"/>
                                  <w:divBdr>
                                    <w:top w:val="none" w:sz="0" w:space="0" w:color="auto"/>
                                    <w:left w:val="none" w:sz="0" w:space="0" w:color="auto"/>
                                    <w:bottom w:val="none" w:sz="0" w:space="0" w:color="auto"/>
                                    <w:right w:val="none" w:sz="0" w:space="0" w:color="auto"/>
                                  </w:divBdr>
                                </w:div>
                                <w:div w:id="12024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490995">
      <w:bodyDiv w:val="1"/>
      <w:marLeft w:val="0"/>
      <w:marRight w:val="0"/>
      <w:marTop w:val="0"/>
      <w:marBottom w:val="0"/>
      <w:divBdr>
        <w:top w:val="none" w:sz="0" w:space="0" w:color="auto"/>
        <w:left w:val="none" w:sz="0" w:space="0" w:color="auto"/>
        <w:bottom w:val="none" w:sz="0" w:space="0" w:color="auto"/>
        <w:right w:val="none" w:sz="0" w:space="0" w:color="auto"/>
      </w:divBdr>
    </w:div>
    <w:div w:id="1468475832">
      <w:bodyDiv w:val="1"/>
      <w:marLeft w:val="0"/>
      <w:marRight w:val="0"/>
      <w:marTop w:val="0"/>
      <w:marBottom w:val="0"/>
      <w:divBdr>
        <w:top w:val="none" w:sz="0" w:space="0" w:color="auto"/>
        <w:left w:val="none" w:sz="0" w:space="0" w:color="auto"/>
        <w:bottom w:val="none" w:sz="0" w:space="0" w:color="auto"/>
        <w:right w:val="none" w:sz="0" w:space="0" w:color="auto"/>
      </w:divBdr>
    </w:div>
    <w:div w:id="1469472707">
      <w:bodyDiv w:val="1"/>
      <w:marLeft w:val="0"/>
      <w:marRight w:val="0"/>
      <w:marTop w:val="0"/>
      <w:marBottom w:val="0"/>
      <w:divBdr>
        <w:top w:val="none" w:sz="0" w:space="0" w:color="auto"/>
        <w:left w:val="none" w:sz="0" w:space="0" w:color="auto"/>
        <w:bottom w:val="none" w:sz="0" w:space="0" w:color="auto"/>
        <w:right w:val="none" w:sz="0" w:space="0" w:color="auto"/>
      </w:divBdr>
    </w:div>
    <w:div w:id="1480851589">
      <w:bodyDiv w:val="1"/>
      <w:marLeft w:val="0"/>
      <w:marRight w:val="0"/>
      <w:marTop w:val="0"/>
      <w:marBottom w:val="0"/>
      <w:divBdr>
        <w:top w:val="none" w:sz="0" w:space="0" w:color="auto"/>
        <w:left w:val="none" w:sz="0" w:space="0" w:color="auto"/>
        <w:bottom w:val="none" w:sz="0" w:space="0" w:color="auto"/>
        <w:right w:val="none" w:sz="0" w:space="0" w:color="auto"/>
      </w:divBdr>
    </w:div>
    <w:div w:id="1482624960">
      <w:bodyDiv w:val="1"/>
      <w:marLeft w:val="0"/>
      <w:marRight w:val="0"/>
      <w:marTop w:val="0"/>
      <w:marBottom w:val="0"/>
      <w:divBdr>
        <w:top w:val="none" w:sz="0" w:space="0" w:color="auto"/>
        <w:left w:val="none" w:sz="0" w:space="0" w:color="auto"/>
        <w:bottom w:val="none" w:sz="0" w:space="0" w:color="auto"/>
        <w:right w:val="none" w:sz="0" w:space="0" w:color="auto"/>
      </w:divBdr>
    </w:div>
    <w:div w:id="1482892624">
      <w:bodyDiv w:val="1"/>
      <w:marLeft w:val="0"/>
      <w:marRight w:val="0"/>
      <w:marTop w:val="0"/>
      <w:marBottom w:val="0"/>
      <w:divBdr>
        <w:top w:val="none" w:sz="0" w:space="0" w:color="auto"/>
        <w:left w:val="none" w:sz="0" w:space="0" w:color="auto"/>
        <w:bottom w:val="none" w:sz="0" w:space="0" w:color="auto"/>
        <w:right w:val="none" w:sz="0" w:space="0" w:color="auto"/>
      </w:divBdr>
    </w:div>
    <w:div w:id="1615358309">
      <w:bodyDiv w:val="1"/>
      <w:marLeft w:val="0"/>
      <w:marRight w:val="0"/>
      <w:marTop w:val="0"/>
      <w:marBottom w:val="0"/>
      <w:divBdr>
        <w:top w:val="none" w:sz="0" w:space="0" w:color="auto"/>
        <w:left w:val="none" w:sz="0" w:space="0" w:color="auto"/>
        <w:bottom w:val="none" w:sz="0" w:space="0" w:color="auto"/>
        <w:right w:val="none" w:sz="0" w:space="0" w:color="auto"/>
      </w:divBdr>
    </w:div>
    <w:div w:id="1620988328">
      <w:bodyDiv w:val="1"/>
      <w:marLeft w:val="0"/>
      <w:marRight w:val="0"/>
      <w:marTop w:val="0"/>
      <w:marBottom w:val="0"/>
      <w:divBdr>
        <w:top w:val="none" w:sz="0" w:space="0" w:color="auto"/>
        <w:left w:val="none" w:sz="0" w:space="0" w:color="auto"/>
        <w:bottom w:val="none" w:sz="0" w:space="0" w:color="auto"/>
        <w:right w:val="none" w:sz="0" w:space="0" w:color="auto"/>
      </w:divBdr>
    </w:div>
    <w:div w:id="1645698674">
      <w:bodyDiv w:val="1"/>
      <w:marLeft w:val="0"/>
      <w:marRight w:val="0"/>
      <w:marTop w:val="0"/>
      <w:marBottom w:val="0"/>
      <w:divBdr>
        <w:top w:val="none" w:sz="0" w:space="0" w:color="auto"/>
        <w:left w:val="none" w:sz="0" w:space="0" w:color="auto"/>
        <w:bottom w:val="none" w:sz="0" w:space="0" w:color="auto"/>
        <w:right w:val="none" w:sz="0" w:space="0" w:color="auto"/>
      </w:divBdr>
    </w:div>
    <w:div w:id="1671248429">
      <w:bodyDiv w:val="1"/>
      <w:marLeft w:val="0"/>
      <w:marRight w:val="0"/>
      <w:marTop w:val="0"/>
      <w:marBottom w:val="0"/>
      <w:divBdr>
        <w:top w:val="none" w:sz="0" w:space="0" w:color="auto"/>
        <w:left w:val="none" w:sz="0" w:space="0" w:color="auto"/>
        <w:bottom w:val="none" w:sz="0" w:space="0" w:color="auto"/>
        <w:right w:val="none" w:sz="0" w:space="0" w:color="auto"/>
      </w:divBdr>
    </w:div>
    <w:div w:id="1702047909">
      <w:bodyDiv w:val="1"/>
      <w:marLeft w:val="0"/>
      <w:marRight w:val="0"/>
      <w:marTop w:val="0"/>
      <w:marBottom w:val="0"/>
      <w:divBdr>
        <w:top w:val="none" w:sz="0" w:space="0" w:color="auto"/>
        <w:left w:val="none" w:sz="0" w:space="0" w:color="auto"/>
        <w:bottom w:val="none" w:sz="0" w:space="0" w:color="auto"/>
        <w:right w:val="none" w:sz="0" w:space="0" w:color="auto"/>
      </w:divBdr>
    </w:div>
    <w:div w:id="1729451204">
      <w:bodyDiv w:val="1"/>
      <w:marLeft w:val="0"/>
      <w:marRight w:val="0"/>
      <w:marTop w:val="0"/>
      <w:marBottom w:val="0"/>
      <w:divBdr>
        <w:top w:val="none" w:sz="0" w:space="0" w:color="auto"/>
        <w:left w:val="none" w:sz="0" w:space="0" w:color="auto"/>
        <w:bottom w:val="none" w:sz="0" w:space="0" w:color="auto"/>
        <w:right w:val="none" w:sz="0" w:space="0" w:color="auto"/>
      </w:divBdr>
    </w:div>
    <w:div w:id="1783647484">
      <w:bodyDiv w:val="1"/>
      <w:marLeft w:val="0"/>
      <w:marRight w:val="0"/>
      <w:marTop w:val="0"/>
      <w:marBottom w:val="0"/>
      <w:divBdr>
        <w:top w:val="none" w:sz="0" w:space="0" w:color="auto"/>
        <w:left w:val="none" w:sz="0" w:space="0" w:color="auto"/>
        <w:bottom w:val="none" w:sz="0" w:space="0" w:color="auto"/>
        <w:right w:val="none" w:sz="0" w:space="0" w:color="auto"/>
      </w:divBdr>
    </w:div>
    <w:div w:id="1810245548">
      <w:bodyDiv w:val="1"/>
      <w:marLeft w:val="0"/>
      <w:marRight w:val="0"/>
      <w:marTop w:val="0"/>
      <w:marBottom w:val="0"/>
      <w:divBdr>
        <w:top w:val="none" w:sz="0" w:space="0" w:color="auto"/>
        <w:left w:val="none" w:sz="0" w:space="0" w:color="auto"/>
        <w:bottom w:val="none" w:sz="0" w:space="0" w:color="auto"/>
        <w:right w:val="none" w:sz="0" w:space="0" w:color="auto"/>
      </w:divBdr>
    </w:div>
    <w:div w:id="1810510775">
      <w:bodyDiv w:val="1"/>
      <w:marLeft w:val="0"/>
      <w:marRight w:val="0"/>
      <w:marTop w:val="0"/>
      <w:marBottom w:val="0"/>
      <w:divBdr>
        <w:top w:val="none" w:sz="0" w:space="0" w:color="auto"/>
        <w:left w:val="none" w:sz="0" w:space="0" w:color="auto"/>
        <w:bottom w:val="none" w:sz="0" w:space="0" w:color="auto"/>
        <w:right w:val="none" w:sz="0" w:space="0" w:color="auto"/>
      </w:divBdr>
    </w:div>
    <w:div w:id="1884632328">
      <w:bodyDiv w:val="1"/>
      <w:marLeft w:val="0"/>
      <w:marRight w:val="0"/>
      <w:marTop w:val="0"/>
      <w:marBottom w:val="0"/>
      <w:divBdr>
        <w:top w:val="none" w:sz="0" w:space="0" w:color="auto"/>
        <w:left w:val="none" w:sz="0" w:space="0" w:color="auto"/>
        <w:bottom w:val="none" w:sz="0" w:space="0" w:color="auto"/>
        <w:right w:val="none" w:sz="0" w:space="0" w:color="auto"/>
      </w:divBdr>
    </w:div>
    <w:div w:id="1886093146">
      <w:bodyDiv w:val="1"/>
      <w:marLeft w:val="0"/>
      <w:marRight w:val="0"/>
      <w:marTop w:val="0"/>
      <w:marBottom w:val="0"/>
      <w:divBdr>
        <w:top w:val="none" w:sz="0" w:space="0" w:color="auto"/>
        <w:left w:val="none" w:sz="0" w:space="0" w:color="auto"/>
        <w:bottom w:val="none" w:sz="0" w:space="0" w:color="auto"/>
        <w:right w:val="none" w:sz="0" w:space="0" w:color="auto"/>
      </w:divBdr>
    </w:div>
    <w:div w:id="1904364233">
      <w:bodyDiv w:val="1"/>
      <w:marLeft w:val="0"/>
      <w:marRight w:val="0"/>
      <w:marTop w:val="0"/>
      <w:marBottom w:val="0"/>
      <w:divBdr>
        <w:top w:val="none" w:sz="0" w:space="0" w:color="auto"/>
        <w:left w:val="none" w:sz="0" w:space="0" w:color="auto"/>
        <w:bottom w:val="none" w:sz="0" w:space="0" w:color="auto"/>
        <w:right w:val="none" w:sz="0" w:space="0" w:color="auto"/>
      </w:divBdr>
    </w:div>
    <w:div w:id="1911966796">
      <w:bodyDiv w:val="1"/>
      <w:marLeft w:val="0"/>
      <w:marRight w:val="0"/>
      <w:marTop w:val="0"/>
      <w:marBottom w:val="0"/>
      <w:divBdr>
        <w:top w:val="none" w:sz="0" w:space="0" w:color="auto"/>
        <w:left w:val="none" w:sz="0" w:space="0" w:color="auto"/>
        <w:bottom w:val="none" w:sz="0" w:space="0" w:color="auto"/>
        <w:right w:val="none" w:sz="0" w:space="0" w:color="auto"/>
      </w:divBdr>
    </w:div>
    <w:div w:id="1914117010">
      <w:bodyDiv w:val="1"/>
      <w:marLeft w:val="0"/>
      <w:marRight w:val="0"/>
      <w:marTop w:val="0"/>
      <w:marBottom w:val="0"/>
      <w:divBdr>
        <w:top w:val="none" w:sz="0" w:space="0" w:color="auto"/>
        <w:left w:val="none" w:sz="0" w:space="0" w:color="auto"/>
        <w:bottom w:val="none" w:sz="0" w:space="0" w:color="auto"/>
        <w:right w:val="none" w:sz="0" w:space="0" w:color="auto"/>
      </w:divBdr>
    </w:div>
    <w:div w:id="1934700886">
      <w:bodyDiv w:val="1"/>
      <w:marLeft w:val="0"/>
      <w:marRight w:val="0"/>
      <w:marTop w:val="0"/>
      <w:marBottom w:val="0"/>
      <w:divBdr>
        <w:top w:val="none" w:sz="0" w:space="0" w:color="auto"/>
        <w:left w:val="none" w:sz="0" w:space="0" w:color="auto"/>
        <w:bottom w:val="none" w:sz="0" w:space="0" w:color="auto"/>
        <w:right w:val="none" w:sz="0" w:space="0" w:color="auto"/>
      </w:divBdr>
    </w:div>
    <w:div w:id="1989358654">
      <w:bodyDiv w:val="1"/>
      <w:marLeft w:val="0"/>
      <w:marRight w:val="0"/>
      <w:marTop w:val="0"/>
      <w:marBottom w:val="0"/>
      <w:divBdr>
        <w:top w:val="none" w:sz="0" w:space="0" w:color="auto"/>
        <w:left w:val="none" w:sz="0" w:space="0" w:color="auto"/>
        <w:bottom w:val="none" w:sz="0" w:space="0" w:color="auto"/>
        <w:right w:val="none" w:sz="0" w:space="0" w:color="auto"/>
      </w:divBdr>
    </w:div>
    <w:div w:id="2021736639">
      <w:bodyDiv w:val="1"/>
      <w:marLeft w:val="0"/>
      <w:marRight w:val="0"/>
      <w:marTop w:val="0"/>
      <w:marBottom w:val="0"/>
      <w:divBdr>
        <w:top w:val="none" w:sz="0" w:space="0" w:color="auto"/>
        <w:left w:val="none" w:sz="0" w:space="0" w:color="auto"/>
        <w:bottom w:val="none" w:sz="0" w:space="0" w:color="auto"/>
        <w:right w:val="none" w:sz="0" w:space="0" w:color="auto"/>
      </w:divBdr>
    </w:div>
    <w:div w:id="2122873751">
      <w:bodyDiv w:val="1"/>
      <w:marLeft w:val="0"/>
      <w:marRight w:val="0"/>
      <w:marTop w:val="0"/>
      <w:marBottom w:val="0"/>
      <w:divBdr>
        <w:top w:val="none" w:sz="0" w:space="0" w:color="auto"/>
        <w:left w:val="none" w:sz="0" w:space="0" w:color="auto"/>
        <w:bottom w:val="none" w:sz="0" w:space="0" w:color="auto"/>
        <w:right w:val="none" w:sz="0" w:space="0" w:color="auto"/>
      </w:divBdr>
    </w:div>
    <w:div w:id="2137407763">
      <w:bodyDiv w:val="1"/>
      <w:marLeft w:val="0"/>
      <w:marRight w:val="0"/>
      <w:marTop w:val="0"/>
      <w:marBottom w:val="0"/>
      <w:divBdr>
        <w:top w:val="none" w:sz="0" w:space="0" w:color="auto"/>
        <w:left w:val="none" w:sz="0" w:space="0" w:color="auto"/>
        <w:bottom w:val="none" w:sz="0" w:space="0" w:color="auto"/>
        <w:right w:val="none" w:sz="0" w:space="0" w:color="auto"/>
      </w:divBdr>
    </w:div>
    <w:div w:id="21378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dhoeyer@gmail.com" TargetMode="External"/><Relationship Id="rId13" Type="http://schemas.openxmlformats.org/officeDocument/2006/relationships/hyperlink" Target="mailto:ronni.senior@hotmail.com" TargetMode="External"/><Relationship Id="rId18" Type="http://schemas.openxmlformats.org/officeDocument/2006/relationships/hyperlink" Target="mailto:esol@greve.dk" TargetMode="External"/><Relationship Id="rId3" Type="http://schemas.openxmlformats.org/officeDocument/2006/relationships/styles" Target="styles.xml"/><Relationship Id="rId21" Type="http://schemas.openxmlformats.org/officeDocument/2006/relationships/hyperlink" Target="https://dagsordener.greve.dk/vis?id=33d5b40d-4557-453f-a8d1-6acb742b22ae" TargetMode="External"/><Relationship Id="rId7" Type="http://schemas.openxmlformats.org/officeDocument/2006/relationships/endnotes" Target="endnotes.xml"/><Relationship Id="rId12" Type="http://schemas.openxmlformats.org/officeDocument/2006/relationships/hyperlink" Target="mailto:jst@outlook.dk" TargetMode="External"/><Relationship Id="rId17" Type="http://schemas.openxmlformats.org/officeDocument/2006/relationships/hyperlink" Target="mailto:morten@ifs-greve.dk" TargetMode="External"/><Relationship Id="rId2" Type="http://schemas.openxmlformats.org/officeDocument/2006/relationships/numbering" Target="numbering.xml"/><Relationship Id="rId16" Type="http://schemas.openxmlformats.org/officeDocument/2006/relationships/hyperlink" Target="mailto:amly@greve.dk" TargetMode="External"/><Relationship Id="rId20" Type="http://schemas.openxmlformats.org/officeDocument/2006/relationships/hyperlink" Target="mailto:jdj@greve.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tune-if.d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laf@stolborg.net" TargetMode="External"/><Relationship Id="rId23" Type="http://schemas.openxmlformats.org/officeDocument/2006/relationships/fontTable" Target="fontTable.xml"/><Relationship Id="rId10" Type="http://schemas.openxmlformats.org/officeDocument/2006/relationships/hyperlink" Target="mailto:sek@karlslunde-if.dk" TargetMode="External"/><Relationship Id="rId19" Type="http://schemas.openxmlformats.org/officeDocument/2006/relationships/hyperlink" Target="mailto:tsd@greve.dk" TargetMode="External"/><Relationship Id="rId4" Type="http://schemas.openxmlformats.org/officeDocument/2006/relationships/settings" Target="settings.xml"/><Relationship Id="rId9" Type="http://schemas.openxmlformats.org/officeDocument/2006/relationships/hyperlink" Target="mailto:greveif@gmail.com" TargetMode="External"/><Relationship Id="rId14" Type="http://schemas.openxmlformats.org/officeDocument/2006/relationships/hyperlink" Target="mailto:habar@outlook.dk"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8DF9-B3C5-4C20-8E7E-654BADDD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1456</Words>
  <Characters>8884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BAC IT Solutions</Company>
  <LinksUpToDate>false</LinksUpToDate>
  <CharactersWithSpaces>10320</CharactersWithSpaces>
  <SharedDoc>false</SharedDoc>
  <HLinks>
    <vt:vector size="84" baseType="variant">
      <vt:variant>
        <vt:i4>6357057</vt:i4>
      </vt:variant>
      <vt:variant>
        <vt:i4>39</vt:i4>
      </vt:variant>
      <vt:variant>
        <vt:i4>0</vt:i4>
      </vt:variant>
      <vt:variant>
        <vt:i4>5</vt:i4>
      </vt:variant>
      <vt:variant>
        <vt:lpwstr>mailto:bab@greve.dk</vt:lpwstr>
      </vt:variant>
      <vt:variant>
        <vt:lpwstr/>
      </vt:variant>
      <vt:variant>
        <vt:i4>7405651</vt:i4>
      </vt:variant>
      <vt:variant>
        <vt:i4>36</vt:i4>
      </vt:variant>
      <vt:variant>
        <vt:i4>0</vt:i4>
      </vt:variant>
      <vt:variant>
        <vt:i4>5</vt:i4>
      </vt:variant>
      <vt:variant>
        <vt:lpwstr>mailto:tsd@greve.dk</vt:lpwstr>
      </vt:variant>
      <vt:variant>
        <vt:lpwstr/>
      </vt:variant>
      <vt:variant>
        <vt:i4>6881366</vt:i4>
      </vt:variant>
      <vt:variant>
        <vt:i4>33</vt:i4>
      </vt:variant>
      <vt:variant>
        <vt:i4>0</vt:i4>
      </vt:variant>
      <vt:variant>
        <vt:i4>5</vt:i4>
      </vt:variant>
      <vt:variant>
        <vt:lpwstr>mailto:esol@greve.dk</vt:lpwstr>
      </vt:variant>
      <vt:variant>
        <vt:lpwstr/>
      </vt:variant>
      <vt:variant>
        <vt:i4>2752603</vt:i4>
      </vt:variant>
      <vt:variant>
        <vt:i4>30</vt:i4>
      </vt:variant>
      <vt:variant>
        <vt:i4>0</vt:i4>
      </vt:variant>
      <vt:variant>
        <vt:i4>5</vt:i4>
      </vt:variant>
      <vt:variant>
        <vt:lpwstr>mailto:lina@ifs-greve.dk</vt:lpwstr>
      </vt:variant>
      <vt:variant>
        <vt:lpwstr/>
      </vt:variant>
      <vt:variant>
        <vt:i4>5373990</vt:i4>
      </vt:variant>
      <vt:variant>
        <vt:i4>27</vt:i4>
      </vt:variant>
      <vt:variant>
        <vt:i4>0</vt:i4>
      </vt:variant>
      <vt:variant>
        <vt:i4>5</vt:i4>
      </vt:variant>
      <vt:variant>
        <vt:lpwstr>mailto:morten@ifs-greve.dk</vt:lpwstr>
      </vt:variant>
      <vt:variant>
        <vt:lpwstr/>
      </vt:variant>
      <vt:variant>
        <vt:i4>7209053</vt:i4>
      </vt:variant>
      <vt:variant>
        <vt:i4>24</vt:i4>
      </vt:variant>
      <vt:variant>
        <vt:i4>0</vt:i4>
      </vt:variant>
      <vt:variant>
        <vt:i4>5</vt:i4>
      </vt:variant>
      <vt:variant>
        <vt:lpwstr>mailto:amly@greve.dk</vt:lpwstr>
      </vt:variant>
      <vt:variant>
        <vt:lpwstr/>
      </vt:variant>
      <vt:variant>
        <vt:i4>6357074</vt:i4>
      </vt:variant>
      <vt:variant>
        <vt:i4>21</vt:i4>
      </vt:variant>
      <vt:variant>
        <vt:i4>0</vt:i4>
      </vt:variant>
      <vt:variant>
        <vt:i4>5</vt:i4>
      </vt:variant>
      <vt:variant>
        <vt:lpwstr>mailto:habar@outlook.dk</vt:lpwstr>
      </vt:variant>
      <vt:variant>
        <vt:lpwstr/>
      </vt:variant>
      <vt:variant>
        <vt:i4>5177461</vt:i4>
      </vt:variant>
      <vt:variant>
        <vt:i4>18</vt:i4>
      </vt:variant>
      <vt:variant>
        <vt:i4>0</vt:i4>
      </vt:variant>
      <vt:variant>
        <vt:i4>5</vt:i4>
      </vt:variant>
      <vt:variant>
        <vt:lpwstr>mailto:advstolborg@os.dk</vt:lpwstr>
      </vt:variant>
      <vt:variant>
        <vt:lpwstr/>
      </vt:variant>
      <vt:variant>
        <vt:i4>983145</vt:i4>
      </vt:variant>
      <vt:variant>
        <vt:i4>15</vt:i4>
      </vt:variant>
      <vt:variant>
        <vt:i4>0</vt:i4>
      </vt:variant>
      <vt:variant>
        <vt:i4>5</vt:i4>
      </vt:variant>
      <vt:variant>
        <vt:lpwstr>mailto:ronni.senior@hotmail.com</vt:lpwstr>
      </vt:variant>
      <vt:variant>
        <vt:lpwstr/>
      </vt:variant>
      <vt:variant>
        <vt:i4>458785</vt:i4>
      </vt:variant>
      <vt:variant>
        <vt:i4>12</vt:i4>
      </vt:variant>
      <vt:variant>
        <vt:i4>0</vt:i4>
      </vt:variant>
      <vt:variant>
        <vt:i4>5</vt:i4>
      </vt:variant>
      <vt:variant>
        <vt:lpwstr>mailto:jst@outlook.dk</vt:lpwstr>
      </vt:variant>
      <vt:variant>
        <vt:lpwstr/>
      </vt:variant>
      <vt:variant>
        <vt:i4>3866704</vt:i4>
      </vt:variant>
      <vt:variant>
        <vt:i4>9</vt:i4>
      </vt:variant>
      <vt:variant>
        <vt:i4>0</vt:i4>
      </vt:variant>
      <vt:variant>
        <vt:i4>5</vt:i4>
      </vt:variant>
      <vt:variant>
        <vt:lpwstr>mailto:pauli@tune-if.dk</vt:lpwstr>
      </vt:variant>
      <vt:variant>
        <vt:lpwstr/>
      </vt:variant>
      <vt:variant>
        <vt:i4>3014722</vt:i4>
      </vt:variant>
      <vt:variant>
        <vt:i4>6</vt:i4>
      </vt:variant>
      <vt:variant>
        <vt:i4>0</vt:i4>
      </vt:variant>
      <vt:variant>
        <vt:i4>5</vt:i4>
      </vt:variant>
      <vt:variant>
        <vt:lpwstr>mailto:sek@karlslunde-if.dk</vt:lpwstr>
      </vt:variant>
      <vt:variant>
        <vt:lpwstr/>
      </vt:variant>
      <vt:variant>
        <vt:i4>458786</vt:i4>
      </vt:variant>
      <vt:variant>
        <vt:i4>3</vt:i4>
      </vt:variant>
      <vt:variant>
        <vt:i4>0</vt:i4>
      </vt:variant>
      <vt:variant>
        <vt:i4>5</vt:i4>
      </vt:variant>
      <vt:variant>
        <vt:lpwstr>mailto:greveif@gmail.com</vt:lpwstr>
      </vt:variant>
      <vt:variant>
        <vt:lpwstr/>
      </vt:variant>
      <vt:variant>
        <vt:i4>1114157</vt:i4>
      </vt:variant>
      <vt:variant>
        <vt:i4>0</vt:i4>
      </vt:variant>
      <vt:variant>
        <vt:i4>0</vt:i4>
      </vt:variant>
      <vt:variant>
        <vt:i4>5</vt:i4>
      </vt:variant>
      <vt:variant>
        <vt:lpwstr>mailto:knudhoeyer@gmail.com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 Lange</dc:creator>
  <cp:keywords/>
  <cp:lastModifiedBy>Christine Lumby</cp:lastModifiedBy>
  <cp:revision>2</cp:revision>
  <cp:lastPrinted>2021-06-22T13:17:00Z</cp:lastPrinted>
  <dcterms:created xsi:type="dcterms:W3CDTF">2021-06-23T07:02:00Z</dcterms:created>
  <dcterms:modified xsi:type="dcterms:W3CDTF">2021-06-23T07:02:00Z</dcterms:modified>
</cp:coreProperties>
</file>